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6B" w:rsidRPr="00144F6B" w:rsidRDefault="00A0536B" w:rsidP="00A0536B">
      <w:pPr>
        <w:pStyle w:val="a3"/>
        <w:rPr>
          <w:b w:val="0"/>
          <w:sz w:val="21"/>
          <w:szCs w:val="21"/>
        </w:rPr>
      </w:pPr>
      <w:r w:rsidRPr="00144F6B">
        <w:rPr>
          <w:b w:val="0"/>
          <w:sz w:val="21"/>
          <w:szCs w:val="21"/>
        </w:rPr>
        <w:t>ДОГОВОР №</w:t>
      </w:r>
    </w:p>
    <w:p w:rsidR="002E3DA7" w:rsidRDefault="00A0536B" w:rsidP="00A0536B">
      <w:pPr>
        <w:jc w:val="center"/>
        <w:rPr>
          <w:color w:val="000000"/>
          <w:sz w:val="21"/>
          <w:szCs w:val="21"/>
        </w:rPr>
      </w:pPr>
      <w:r w:rsidRPr="00144F6B">
        <w:rPr>
          <w:color w:val="000000"/>
          <w:sz w:val="21"/>
          <w:szCs w:val="21"/>
        </w:rPr>
        <w:t>на оказание научно-технических услуг</w:t>
      </w:r>
      <w:r w:rsidR="002E3DA7">
        <w:rPr>
          <w:color w:val="000000"/>
          <w:sz w:val="21"/>
          <w:szCs w:val="21"/>
        </w:rPr>
        <w:t xml:space="preserve"> </w:t>
      </w:r>
    </w:p>
    <w:p w:rsidR="00A0536B" w:rsidRPr="000D7F68" w:rsidRDefault="002E3DA7" w:rsidP="00A0536B">
      <w:pPr>
        <w:jc w:val="center"/>
        <w:rPr>
          <w:color w:val="000000"/>
          <w:sz w:val="21"/>
          <w:szCs w:val="21"/>
        </w:rPr>
      </w:pPr>
      <w:r w:rsidRPr="000D7F68">
        <w:rPr>
          <w:color w:val="000000"/>
          <w:sz w:val="21"/>
          <w:szCs w:val="21"/>
        </w:rPr>
        <w:t>с использованием научного оборудования ЦКП «Эколого-аналитический центр» ФГБОУ ВО «КубГУ»</w:t>
      </w:r>
    </w:p>
    <w:p w:rsidR="002E3DA7" w:rsidRPr="00144F6B" w:rsidRDefault="002E3DA7" w:rsidP="00A0536B">
      <w:pPr>
        <w:jc w:val="center"/>
        <w:rPr>
          <w:color w:val="000000"/>
          <w:sz w:val="21"/>
          <w:szCs w:val="21"/>
        </w:rPr>
      </w:pPr>
      <w:r w:rsidRPr="000D7F68">
        <w:rPr>
          <w:color w:val="000000"/>
          <w:sz w:val="21"/>
          <w:szCs w:val="21"/>
        </w:rPr>
        <w:t>(договор присоединения)</w:t>
      </w:r>
    </w:p>
    <w:p w:rsidR="00A0536B" w:rsidRPr="00144F6B" w:rsidRDefault="00A0536B" w:rsidP="00A0536B">
      <w:pPr>
        <w:jc w:val="center"/>
        <w:rPr>
          <w:sz w:val="21"/>
          <w:szCs w:val="21"/>
        </w:rPr>
      </w:pPr>
      <w:r w:rsidRPr="00144F6B">
        <w:rPr>
          <w:sz w:val="21"/>
          <w:szCs w:val="21"/>
        </w:rPr>
        <w:t>г. Краснодар</w:t>
      </w:r>
      <w:r w:rsidRPr="00144F6B">
        <w:rPr>
          <w:sz w:val="21"/>
          <w:szCs w:val="21"/>
        </w:rPr>
        <w:tab/>
      </w:r>
      <w:r w:rsidRPr="00144F6B">
        <w:rPr>
          <w:sz w:val="21"/>
          <w:szCs w:val="21"/>
        </w:rPr>
        <w:tab/>
        <w:t xml:space="preserve">            </w:t>
      </w:r>
      <w:r w:rsidR="000D7F68">
        <w:rPr>
          <w:sz w:val="21"/>
          <w:szCs w:val="21"/>
        </w:rPr>
        <w:t xml:space="preserve">    </w:t>
      </w:r>
      <w:r w:rsidR="000D7F68">
        <w:rPr>
          <w:sz w:val="21"/>
          <w:szCs w:val="21"/>
        </w:rPr>
        <w:tab/>
      </w:r>
      <w:r w:rsidR="000D7F68">
        <w:rPr>
          <w:sz w:val="21"/>
          <w:szCs w:val="21"/>
        </w:rPr>
        <w:tab/>
      </w:r>
      <w:r w:rsidR="000D7F68">
        <w:rPr>
          <w:sz w:val="21"/>
          <w:szCs w:val="21"/>
        </w:rPr>
        <w:tab/>
      </w:r>
      <w:r w:rsidR="000D7F68">
        <w:rPr>
          <w:sz w:val="21"/>
          <w:szCs w:val="21"/>
        </w:rPr>
        <w:tab/>
      </w:r>
      <w:r w:rsidR="000D7F68">
        <w:rPr>
          <w:sz w:val="21"/>
          <w:szCs w:val="21"/>
        </w:rPr>
        <w:tab/>
      </w:r>
      <w:r w:rsidR="000D7F68">
        <w:rPr>
          <w:sz w:val="21"/>
          <w:szCs w:val="21"/>
        </w:rPr>
        <w:tab/>
        <w:t xml:space="preserve">                  «__» _________</w:t>
      </w:r>
      <w:r w:rsidRPr="00144F6B">
        <w:rPr>
          <w:sz w:val="21"/>
          <w:szCs w:val="21"/>
        </w:rPr>
        <w:t xml:space="preserve"> </w:t>
      </w:r>
      <w:r w:rsidR="009146F9" w:rsidRPr="00144F6B">
        <w:rPr>
          <w:sz w:val="21"/>
          <w:szCs w:val="21"/>
        </w:rPr>
        <w:t>202</w:t>
      </w:r>
      <w:r w:rsidR="00144F6B" w:rsidRPr="00144F6B">
        <w:rPr>
          <w:sz w:val="21"/>
          <w:szCs w:val="21"/>
        </w:rPr>
        <w:t>1</w:t>
      </w:r>
      <w:r w:rsidRPr="00144F6B">
        <w:rPr>
          <w:sz w:val="21"/>
          <w:szCs w:val="21"/>
        </w:rPr>
        <w:t xml:space="preserve"> г.</w:t>
      </w:r>
    </w:p>
    <w:p w:rsidR="00A0536B" w:rsidRPr="00144F6B" w:rsidRDefault="00A0536B" w:rsidP="002F447D">
      <w:pPr>
        <w:jc w:val="both"/>
        <w:rPr>
          <w:sz w:val="21"/>
          <w:szCs w:val="21"/>
        </w:rPr>
      </w:pPr>
    </w:p>
    <w:p w:rsidR="00A0536B" w:rsidRPr="00144F6B" w:rsidRDefault="002F447D" w:rsidP="002F447D">
      <w:pPr>
        <w:pStyle w:val="11"/>
        <w:jc w:val="both"/>
        <w:rPr>
          <w:sz w:val="21"/>
          <w:szCs w:val="21"/>
        </w:rPr>
      </w:pPr>
      <w:r w:rsidRPr="00144F6B">
        <w:rPr>
          <w:iCs/>
          <w:sz w:val="21"/>
          <w:szCs w:val="21"/>
        </w:rPr>
        <w:tab/>
        <w:t xml:space="preserve">Федеральное государственное бюджетное образовательное учреждение высшего образования </w:t>
      </w:r>
      <w:r w:rsidRPr="00144F6B">
        <w:rPr>
          <w:bCs/>
          <w:sz w:val="21"/>
          <w:szCs w:val="21"/>
        </w:rPr>
        <w:t>«Кубанский государственный университет»</w:t>
      </w:r>
      <w:r w:rsidR="00A0536B" w:rsidRPr="00144F6B">
        <w:rPr>
          <w:sz w:val="21"/>
          <w:szCs w:val="21"/>
        </w:rPr>
        <w:t xml:space="preserve">, именуемое в дальнейшем Исполнитель, в лице </w:t>
      </w:r>
      <w:r w:rsidR="009146F9" w:rsidRPr="00144F6B">
        <w:rPr>
          <w:sz w:val="21"/>
          <w:szCs w:val="21"/>
        </w:rPr>
        <w:t>проректора</w:t>
      </w:r>
      <w:r w:rsidR="00E247E2" w:rsidRPr="00144F6B">
        <w:rPr>
          <w:sz w:val="21"/>
          <w:szCs w:val="21"/>
        </w:rPr>
        <w:t xml:space="preserve"> по научной работе и инновациям </w:t>
      </w:r>
      <w:r w:rsidR="00377081" w:rsidRPr="00144F6B">
        <w:rPr>
          <w:sz w:val="21"/>
          <w:szCs w:val="21"/>
        </w:rPr>
        <w:t>Шарафана Михаила Владимировича, действующего на основании доверенности № 09/132 от 11.11.2020 г.</w:t>
      </w:r>
      <w:r w:rsidR="009146F9" w:rsidRPr="00144F6B">
        <w:rPr>
          <w:sz w:val="21"/>
          <w:szCs w:val="21"/>
        </w:rPr>
        <w:t>,</w:t>
      </w:r>
      <w:r w:rsidR="00A0536B" w:rsidRPr="00144F6B">
        <w:rPr>
          <w:sz w:val="21"/>
          <w:szCs w:val="21"/>
        </w:rPr>
        <w:t xml:space="preserve"> </w:t>
      </w:r>
      <w:r w:rsidR="00CC2C57" w:rsidRPr="00144F6B">
        <w:rPr>
          <w:sz w:val="21"/>
          <w:szCs w:val="21"/>
        </w:rPr>
        <w:t xml:space="preserve"> </w:t>
      </w:r>
      <w:r w:rsidR="00A0536B" w:rsidRPr="00144F6B">
        <w:rPr>
          <w:sz w:val="21"/>
          <w:szCs w:val="21"/>
        </w:rPr>
        <w:t>с одной стороны, и</w:t>
      </w:r>
      <w:r w:rsidR="00823B60" w:rsidRPr="00144F6B">
        <w:rPr>
          <w:sz w:val="21"/>
          <w:szCs w:val="21"/>
        </w:rPr>
        <w:t> </w:t>
      </w:r>
      <w:r w:rsidR="00955BAD" w:rsidRPr="00144F6B">
        <w:rPr>
          <w:sz w:val="21"/>
          <w:szCs w:val="21"/>
          <w:u w:val="single"/>
        </w:rPr>
        <w:tab/>
      </w:r>
      <w:r w:rsidR="00955BAD" w:rsidRPr="00144F6B">
        <w:rPr>
          <w:sz w:val="21"/>
          <w:szCs w:val="21"/>
          <w:u w:val="single"/>
        </w:rPr>
        <w:tab/>
      </w:r>
      <w:r w:rsidR="00955BAD" w:rsidRPr="00144F6B">
        <w:rPr>
          <w:sz w:val="21"/>
          <w:szCs w:val="21"/>
          <w:u w:val="single"/>
        </w:rPr>
        <w:tab/>
      </w:r>
      <w:r w:rsidR="00955BAD" w:rsidRPr="00144F6B">
        <w:rPr>
          <w:sz w:val="21"/>
          <w:szCs w:val="21"/>
          <w:u w:val="single"/>
        </w:rPr>
        <w:tab/>
      </w:r>
      <w:r w:rsidR="00955BAD" w:rsidRPr="00144F6B">
        <w:rPr>
          <w:sz w:val="21"/>
          <w:szCs w:val="21"/>
          <w:u w:val="single"/>
        </w:rPr>
        <w:tab/>
      </w:r>
      <w:r w:rsidR="00955BAD" w:rsidRPr="00144F6B">
        <w:rPr>
          <w:sz w:val="21"/>
          <w:szCs w:val="21"/>
          <w:u w:val="single"/>
        </w:rPr>
        <w:tab/>
      </w:r>
      <w:r w:rsidR="00955BAD" w:rsidRPr="00144F6B">
        <w:rPr>
          <w:sz w:val="21"/>
          <w:szCs w:val="21"/>
          <w:u w:val="single"/>
        </w:rPr>
        <w:tab/>
      </w:r>
      <w:r w:rsidR="00955BAD" w:rsidRPr="00144F6B">
        <w:rPr>
          <w:sz w:val="21"/>
          <w:szCs w:val="21"/>
          <w:u w:val="single"/>
        </w:rPr>
        <w:tab/>
      </w:r>
      <w:r w:rsidR="00955BAD" w:rsidRPr="00144F6B">
        <w:rPr>
          <w:sz w:val="21"/>
          <w:szCs w:val="21"/>
          <w:u w:val="single"/>
        </w:rPr>
        <w:tab/>
      </w:r>
      <w:r w:rsidR="00955BAD" w:rsidRPr="00144F6B">
        <w:rPr>
          <w:sz w:val="21"/>
          <w:szCs w:val="21"/>
          <w:u w:val="single"/>
        </w:rPr>
        <w:tab/>
        <w:t xml:space="preserve">     </w:t>
      </w:r>
      <w:r w:rsidR="00E17F5E" w:rsidRPr="00144F6B">
        <w:rPr>
          <w:sz w:val="21"/>
          <w:szCs w:val="21"/>
        </w:rPr>
        <w:t>, именуемое</w:t>
      </w:r>
      <w:r w:rsidR="005049C2" w:rsidRPr="00144F6B">
        <w:rPr>
          <w:sz w:val="21"/>
          <w:szCs w:val="21"/>
        </w:rPr>
        <w:t xml:space="preserve"> в </w:t>
      </w:r>
      <w:r w:rsidR="00A0536B" w:rsidRPr="00144F6B">
        <w:rPr>
          <w:sz w:val="21"/>
          <w:szCs w:val="21"/>
        </w:rPr>
        <w:t xml:space="preserve">дальнейшем Заказчик, </w:t>
      </w:r>
      <w:r w:rsidR="00E17F5E" w:rsidRPr="00144F6B">
        <w:rPr>
          <w:sz w:val="21"/>
          <w:szCs w:val="21"/>
        </w:rPr>
        <w:t>в лице</w:t>
      </w:r>
      <w:r w:rsidR="00955BAD" w:rsidRPr="00144F6B">
        <w:rPr>
          <w:sz w:val="21"/>
          <w:szCs w:val="21"/>
          <w:u w:val="single"/>
        </w:rPr>
        <w:tab/>
      </w:r>
      <w:r w:rsidR="00955BAD" w:rsidRPr="00144F6B">
        <w:rPr>
          <w:sz w:val="21"/>
          <w:szCs w:val="21"/>
          <w:u w:val="single"/>
        </w:rPr>
        <w:tab/>
      </w:r>
      <w:r w:rsidR="00955BAD" w:rsidRPr="00144F6B">
        <w:rPr>
          <w:sz w:val="21"/>
          <w:szCs w:val="21"/>
          <w:u w:val="single"/>
        </w:rPr>
        <w:tab/>
      </w:r>
      <w:r w:rsidR="00955BAD" w:rsidRPr="00144F6B">
        <w:rPr>
          <w:sz w:val="21"/>
          <w:szCs w:val="21"/>
          <w:u w:val="single"/>
        </w:rPr>
        <w:tab/>
      </w:r>
      <w:r w:rsidR="00E17F5E" w:rsidRPr="00144F6B">
        <w:rPr>
          <w:sz w:val="21"/>
          <w:szCs w:val="21"/>
        </w:rPr>
        <w:t xml:space="preserve">, действующего на основании </w:t>
      </w:r>
      <w:r w:rsidR="00955BAD" w:rsidRPr="00144F6B">
        <w:rPr>
          <w:sz w:val="21"/>
          <w:szCs w:val="21"/>
          <w:u w:val="single"/>
        </w:rPr>
        <w:tab/>
      </w:r>
      <w:r w:rsidR="00955BAD" w:rsidRPr="00144F6B">
        <w:rPr>
          <w:sz w:val="21"/>
          <w:szCs w:val="21"/>
          <w:u w:val="single"/>
        </w:rPr>
        <w:tab/>
      </w:r>
      <w:r w:rsidR="00955BAD" w:rsidRPr="00144F6B">
        <w:rPr>
          <w:sz w:val="21"/>
          <w:szCs w:val="21"/>
          <w:u w:val="single"/>
        </w:rPr>
        <w:tab/>
      </w:r>
      <w:r w:rsidR="00955BAD" w:rsidRPr="00144F6B">
        <w:rPr>
          <w:sz w:val="21"/>
          <w:szCs w:val="21"/>
          <w:u w:val="single"/>
        </w:rPr>
        <w:tab/>
      </w:r>
      <w:r w:rsidR="00A0536B" w:rsidRPr="00144F6B">
        <w:rPr>
          <w:sz w:val="21"/>
          <w:szCs w:val="21"/>
        </w:rPr>
        <w:t>с другой стороны, при совместном упоминании именуемые Стороны</w:t>
      </w:r>
      <w:r w:rsidR="00823B60" w:rsidRPr="00144F6B">
        <w:rPr>
          <w:sz w:val="21"/>
          <w:szCs w:val="21"/>
        </w:rPr>
        <w:t>, заключили настоящий договор о </w:t>
      </w:r>
      <w:r w:rsidR="00A0536B" w:rsidRPr="00144F6B">
        <w:rPr>
          <w:sz w:val="21"/>
          <w:szCs w:val="21"/>
        </w:rPr>
        <w:t>нижеследующем:</w:t>
      </w:r>
    </w:p>
    <w:p w:rsidR="00A0536B" w:rsidRPr="00144F6B" w:rsidRDefault="00A0536B" w:rsidP="002F447D">
      <w:pPr>
        <w:ind w:firstLine="709"/>
        <w:jc w:val="both"/>
        <w:rPr>
          <w:sz w:val="21"/>
          <w:szCs w:val="21"/>
        </w:rPr>
      </w:pPr>
    </w:p>
    <w:p w:rsidR="00A0536B" w:rsidRPr="00144F6B" w:rsidRDefault="00A0536B" w:rsidP="00A0536B">
      <w:pPr>
        <w:jc w:val="center"/>
        <w:rPr>
          <w:sz w:val="21"/>
          <w:szCs w:val="21"/>
        </w:rPr>
      </w:pPr>
      <w:r w:rsidRPr="00144F6B">
        <w:rPr>
          <w:sz w:val="21"/>
          <w:szCs w:val="21"/>
        </w:rPr>
        <w:t>1. ПРЕДМЕТ ДОГОВОРА</w:t>
      </w:r>
    </w:p>
    <w:p w:rsidR="00A0536B" w:rsidRPr="00144F6B" w:rsidRDefault="00A0536B" w:rsidP="00FB3344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144F6B">
        <w:rPr>
          <w:sz w:val="21"/>
          <w:szCs w:val="21"/>
        </w:rPr>
        <w:t>1.1.</w:t>
      </w:r>
      <w:r w:rsidR="00FB3344" w:rsidRPr="00144F6B">
        <w:rPr>
          <w:sz w:val="21"/>
          <w:szCs w:val="21"/>
        </w:rPr>
        <w:tab/>
      </w:r>
      <w:r w:rsidRPr="00144F6B">
        <w:rPr>
          <w:sz w:val="21"/>
          <w:szCs w:val="21"/>
        </w:rPr>
        <w:t xml:space="preserve">Заказчик поручает, оплачивает и принимает результаты </w:t>
      </w:r>
      <w:r w:rsidRPr="00144F6B">
        <w:rPr>
          <w:color w:val="000000"/>
          <w:sz w:val="21"/>
          <w:szCs w:val="21"/>
        </w:rPr>
        <w:t>научно-технических услуг</w:t>
      </w:r>
      <w:r w:rsidRPr="00144F6B">
        <w:rPr>
          <w:sz w:val="21"/>
          <w:szCs w:val="21"/>
        </w:rPr>
        <w:t xml:space="preserve">, а Исполнитель обязуется провести научные исследования по теме: </w:t>
      </w:r>
      <w:r w:rsidR="009456C8" w:rsidRPr="00144F6B">
        <w:rPr>
          <w:b/>
          <w:sz w:val="21"/>
          <w:szCs w:val="21"/>
        </w:rPr>
        <w:t>Исследование представленных образцов.</w:t>
      </w:r>
    </w:p>
    <w:p w:rsidR="00A0536B" w:rsidRPr="00144F6B" w:rsidRDefault="00A0536B" w:rsidP="00FB3344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144F6B">
        <w:rPr>
          <w:sz w:val="21"/>
          <w:szCs w:val="21"/>
        </w:rPr>
        <w:t>1.2.</w:t>
      </w:r>
      <w:r w:rsidR="00FB3344" w:rsidRPr="00144F6B">
        <w:rPr>
          <w:sz w:val="21"/>
          <w:szCs w:val="21"/>
        </w:rPr>
        <w:t xml:space="preserve"> </w:t>
      </w:r>
      <w:r w:rsidR="00FB3344" w:rsidRPr="00144F6B">
        <w:rPr>
          <w:sz w:val="21"/>
          <w:szCs w:val="21"/>
        </w:rPr>
        <w:tab/>
      </w:r>
      <w:r w:rsidRPr="00144F6B">
        <w:rPr>
          <w:sz w:val="21"/>
          <w:szCs w:val="21"/>
        </w:rPr>
        <w:t xml:space="preserve">Научно-технические услуги оказываются по Заявкам Заказчика, в которых Заказчик указывает объект исследования и конкретный вид подлежащего проведению исследования. Заявки имеют </w:t>
      </w:r>
      <w:r w:rsidR="00955BAD" w:rsidRPr="00144F6B">
        <w:rPr>
          <w:sz w:val="21"/>
          <w:szCs w:val="21"/>
        </w:rPr>
        <w:t>свободную форму оформления.</w:t>
      </w:r>
      <w:r w:rsidRPr="00144F6B">
        <w:rPr>
          <w:sz w:val="21"/>
          <w:szCs w:val="21"/>
        </w:rPr>
        <w:t xml:space="preserve"> </w:t>
      </w:r>
    </w:p>
    <w:p w:rsidR="00955BAD" w:rsidRPr="00144F6B" w:rsidRDefault="00A0536B" w:rsidP="00FB33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144F6B">
        <w:rPr>
          <w:sz w:val="21"/>
          <w:szCs w:val="21"/>
        </w:rPr>
        <w:t>1.3.</w:t>
      </w:r>
      <w:r w:rsidR="00FB3344" w:rsidRPr="00144F6B">
        <w:rPr>
          <w:sz w:val="21"/>
          <w:szCs w:val="21"/>
        </w:rPr>
        <w:tab/>
      </w:r>
      <w:r w:rsidRPr="00144F6B">
        <w:rPr>
          <w:sz w:val="21"/>
          <w:szCs w:val="21"/>
        </w:rPr>
        <w:t>Срок действия договора: начало –</w:t>
      </w:r>
      <w:r w:rsidR="00955BAD" w:rsidRPr="00144F6B">
        <w:rPr>
          <w:sz w:val="21"/>
          <w:szCs w:val="21"/>
        </w:rPr>
        <w:t xml:space="preserve"> </w:t>
      </w:r>
      <w:r w:rsidR="00955BAD" w:rsidRPr="00144F6B">
        <w:rPr>
          <w:sz w:val="21"/>
          <w:szCs w:val="21"/>
          <w:u w:val="single"/>
        </w:rPr>
        <w:t xml:space="preserve">«      »                 </w:t>
      </w:r>
      <w:r w:rsidR="009146F9" w:rsidRPr="00144F6B">
        <w:rPr>
          <w:sz w:val="21"/>
          <w:szCs w:val="21"/>
        </w:rPr>
        <w:t>202</w:t>
      </w:r>
      <w:r w:rsidR="00144F6B" w:rsidRPr="00144F6B">
        <w:rPr>
          <w:sz w:val="21"/>
          <w:szCs w:val="21"/>
        </w:rPr>
        <w:t>1</w:t>
      </w:r>
      <w:r w:rsidRPr="00144F6B">
        <w:rPr>
          <w:sz w:val="21"/>
          <w:szCs w:val="21"/>
        </w:rPr>
        <w:t xml:space="preserve"> г., окончание –</w:t>
      </w:r>
      <w:r w:rsidR="003E3F25" w:rsidRPr="00144F6B">
        <w:rPr>
          <w:sz w:val="21"/>
          <w:szCs w:val="21"/>
        </w:rPr>
        <w:t xml:space="preserve"> </w:t>
      </w:r>
      <w:r w:rsidR="00955BAD" w:rsidRPr="00144F6B">
        <w:rPr>
          <w:sz w:val="21"/>
          <w:szCs w:val="21"/>
          <w:u w:val="single"/>
        </w:rPr>
        <w:t xml:space="preserve">«      »                 </w:t>
      </w:r>
      <w:r w:rsidR="009146F9" w:rsidRPr="00144F6B">
        <w:rPr>
          <w:sz w:val="21"/>
          <w:szCs w:val="21"/>
        </w:rPr>
        <w:t>202</w:t>
      </w:r>
      <w:r w:rsidR="00144F6B" w:rsidRPr="00144F6B">
        <w:rPr>
          <w:sz w:val="21"/>
          <w:szCs w:val="21"/>
        </w:rPr>
        <w:t>1</w:t>
      </w:r>
      <w:r w:rsidR="00955BAD" w:rsidRPr="00144F6B">
        <w:rPr>
          <w:sz w:val="21"/>
          <w:szCs w:val="21"/>
        </w:rPr>
        <w:t xml:space="preserve"> г. </w:t>
      </w:r>
    </w:p>
    <w:p w:rsidR="006F3E32" w:rsidRPr="00144F6B" w:rsidRDefault="006F3E32" w:rsidP="00FB3344">
      <w:pPr>
        <w:tabs>
          <w:tab w:val="left" w:pos="1134"/>
        </w:tabs>
        <w:ind w:firstLine="567"/>
        <w:jc w:val="center"/>
        <w:rPr>
          <w:sz w:val="21"/>
          <w:szCs w:val="21"/>
        </w:rPr>
      </w:pPr>
    </w:p>
    <w:p w:rsidR="00A0536B" w:rsidRPr="00144F6B" w:rsidRDefault="00A0536B" w:rsidP="00FB3344">
      <w:pPr>
        <w:tabs>
          <w:tab w:val="left" w:pos="1134"/>
        </w:tabs>
        <w:ind w:firstLine="567"/>
        <w:jc w:val="center"/>
        <w:rPr>
          <w:sz w:val="21"/>
          <w:szCs w:val="21"/>
        </w:rPr>
      </w:pPr>
      <w:r w:rsidRPr="00144F6B">
        <w:rPr>
          <w:sz w:val="21"/>
          <w:szCs w:val="21"/>
        </w:rPr>
        <w:t>2. СТОИМОСТЬ РАБОТ И ПОРЯДОК РАСЧЕТОВ</w:t>
      </w:r>
    </w:p>
    <w:p w:rsidR="00A0536B" w:rsidRPr="00144F6B" w:rsidRDefault="00A0536B" w:rsidP="00FB3344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144F6B">
        <w:rPr>
          <w:sz w:val="21"/>
          <w:szCs w:val="21"/>
        </w:rPr>
        <w:t>2.1.</w:t>
      </w:r>
      <w:r w:rsidR="00FB3344" w:rsidRPr="00144F6B">
        <w:rPr>
          <w:sz w:val="21"/>
          <w:szCs w:val="21"/>
        </w:rPr>
        <w:tab/>
      </w:r>
      <w:r w:rsidRPr="00144F6B">
        <w:rPr>
          <w:sz w:val="21"/>
          <w:szCs w:val="21"/>
        </w:rPr>
        <w:t xml:space="preserve">Стоимость </w:t>
      </w:r>
      <w:r w:rsidR="00CC2C57" w:rsidRPr="00144F6B">
        <w:rPr>
          <w:sz w:val="21"/>
          <w:szCs w:val="21"/>
        </w:rPr>
        <w:t xml:space="preserve"> </w:t>
      </w:r>
      <w:r w:rsidRPr="00144F6B">
        <w:rPr>
          <w:sz w:val="21"/>
          <w:szCs w:val="21"/>
        </w:rPr>
        <w:t xml:space="preserve">оказанных </w:t>
      </w:r>
      <w:r w:rsidR="00CC2C57" w:rsidRPr="00144F6B">
        <w:rPr>
          <w:sz w:val="21"/>
          <w:szCs w:val="21"/>
        </w:rPr>
        <w:t xml:space="preserve"> </w:t>
      </w:r>
      <w:r w:rsidRPr="00144F6B">
        <w:rPr>
          <w:sz w:val="21"/>
          <w:szCs w:val="21"/>
        </w:rPr>
        <w:t xml:space="preserve">научно-технических услуг </w:t>
      </w:r>
      <w:proofErr w:type="gramStart"/>
      <w:r w:rsidRPr="00144F6B">
        <w:rPr>
          <w:sz w:val="21"/>
          <w:szCs w:val="21"/>
        </w:rPr>
        <w:t>опред</w:t>
      </w:r>
      <w:r w:rsidR="00073374" w:rsidRPr="00144F6B">
        <w:rPr>
          <w:sz w:val="21"/>
          <w:szCs w:val="21"/>
        </w:rPr>
        <w:t xml:space="preserve">еляется Исполнителем </w:t>
      </w:r>
      <w:r w:rsidR="00CC2C57" w:rsidRPr="00144F6B">
        <w:rPr>
          <w:sz w:val="21"/>
          <w:szCs w:val="21"/>
        </w:rPr>
        <w:t xml:space="preserve"> </w:t>
      </w:r>
      <w:r w:rsidR="006F3E32" w:rsidRPr="00144F6B">
        <w:rPr>
          <w:sz w:val="21"/>
          <w:szCs w:val="21"/>
        </w:rPr>
        <w:t>и составляет</w:t>
      </w:r>
      <w:proofErr w:type="gramEnd"/>
      <w:r w:rsidR="006F3E32" w:rsidRPr="00144F6B">
        <w:rPr>
          <w:sz w:val="21"/>
          <w:szCs w:val="21"/>
        </w:rPr>
        <w:t xml:space="preserve"> </w:t>
      </w:r>
      <w:r w:rsidR="006F3E32" w:rsidRPr="00144F6B">
        <w:rPr>
          <w:sz w:val="21"/>
          <w:szCs w:val="21"/>
          <w:u w:val="single"/>
        </w:rPr>
        <w:tab/>
        <w:t xml:space="preserve">                  </w:t>
      </w:r>
      <w:r w:rsidR="006F3E32" w:rsidRPr="00144F6B">
        <w:rPr>
          <w:sz w:val="21"/>
          <w:szCs w:val="21"/>
        </w:rPr>
        <w:t>(рублей)</w:t>
      </w:r>
      <w:r w:rsidRPr="00144F6B">
        <w:rPr>
          <w:sz w:val="21"/>
          <w:szCs w:val="21"/>
        </w:rPr>
        <w:t>,</w:t>
      </w:r>
      <w:r w:rsidR="009146F9" w:rsidRPr="00144F6B">
        <w:rPr>
          <w:sz w:val="21"/>
          <w:szCs w:val="21"/>
        </w:rPr>
        <w:t xml:space="preserve"> в </w:t>
      </w:r>
      <w:proofErr w:type="spellStart"/>
      <w:r w:rsidR="009146F9" w:rsidRPr="00144F6B">
        <w:rPr>
          <w:sz w:val="21"/>
          <w:szCs w:val="21"/>
        </w:rPr>
        <w:t>т.ч</w:t>
      </w:r>
      <w:proofErr w:type="spellEnd"/>
      <w:r w:rsidR="009146F9" w:rsidRPr="00144F6B">
        <w:rPr>
          <w:sz w:val="21"/>
          <w:szCs w:val="21"/>
        </w:rPr>
        <w:t>. НДС 20</w:t>
      </w:r>
      <w:r w:rsidRPr="00144F6B">
        <w:rPr>
          <w:sz w:val="21"/>
          <w:szCs w:val="21"/>
        </w:rPr>
        <w:t>%</w:t>
      </w:r>
      <w:r w:rsidR="006F3E32" w:rsidRPr="00144F6B">
        <w:rPr>
          <w:sz w:val="21"/>
          <w:szCs w:val="21"/>
        </w:rPr>
        <w:t xml:space="preserve"> – </w:t>
      </w:r>
      <w:r w:rsidR="006F3E32" w:rsidRPr="00144F6B">
        <w:rPr>
          <w:sz w:val="21"/>
          <w:szCs w:val="21"/>
          <w:u w:val="single"/>
        </w:rPr>
        <w:tab/>
        <w:t xml:space="preserve">             </w:t>
      </w:r>
      <w:r w:rsidR="006F3E32" w:rsidRPr="00144F6B">
        <w:rPr>
          <w:sz w:val="21"/>
          <w:szCs w:val="21"/>
        </w:rPr>
        <w:t>(рублей).</w:t>
      </w:r>
    </w:p>
    <w:p w:rsidR="007C1D69" w:rsidRPr="00144F6B" w:rsidRDefault="00A0536B" w:rsidP="002F447D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144F6B">
        <w:rPr>
          <w:sz w:val="21"/>
          <w:szCs w:val="21"/>
        </w:rPr>
        <w:t>2.2.</w:t>
      </w:r>
      <w:r w:rsidR="00FB3344" w:rsidRPr="00144F6B">
        <w:rPr>
          <w:sz w:val="21"/>
          <w:szCs w:val="21"/>
        </w:rPr>
        <w:tab/>
      </w:r>
      <w:r w:rsidRPr="00144F6B">
        <w:rPr>
          <w:sz w:val="21"/>
          <w:szCs w:val="21"/>
        </w:rPr>
        <w:t>Заказчик оплачивает оказанные научно-технические услуги на условиях 100-%-ной предварительной оплаты.</w:t>
      </w:r>
    </w:p>
    <w:p w:rsidR="006F3E32" w:rsidRPr="00144F6B" w:rsidRDefault="006F3E32" w:rsidP="001E32B1">
      <w:pPr>
        <w:jc w:val="center"/>
        <w:rPr>
          <w:sz w:val="21"/>
          <w:szCs w:val="21"/>
        </w:rPr>
      </w:pPr>
    </w:p>
    <w:p w:rsidR="00A0536B" w:rsidRPr="00144F6B" w:rsidRDefault="00A0536B" w:rsidP="001E32B1">
      <w:pPr>
        <w:jc w:val="center"/>
        <w:rPr>
          <w:sz w:val="21"/>
          <w:szCs w:val="21"/>
        </w:rPr>
      </w:pPr>
      <w:r w:rsidRPr="00144F6B">
        <w:rPr>
          <w:sz w:val="21"/>
          <w:szCs w:val="21"/>
        </w:rPr>
        <w:t>3. ПОРЯДОК ВЫПОЛНЕНИЯ И СДАЧИ РАБОТ</w:t>
      </w:r>
    </w:p>
    <w:p w:rsidR="00A0536B" w:rsidRPr="00144F6B" w:rsidRDefault="00A0536B" w:rsidP="00FB3344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144F6B">
        <w:rPr>
          <w:sz w:val="21"/>
          <w:szCs w:val="21"/>
        </w:rPr>
        <w:t>3.1.</w:t>
      </w:r>
      <w:r w:rsidR="00FB3344" w:rsidRPr="00144F6B">
        <w:rPr>
          <w:sz w:val="21"/>
          <w:szCs w:val="21"/>
        </w:rPr>
        <w:tab/>
      </w:r>
      <w:r w:rsidRPr="00144F6B">
        <w:rPr>
          <w:sz w:val="21"/>
          <w:szCs w:val="21"/>
        </w:rPr>
        <w:t xml:space="preserve">Исполнитель оказывает научно-технические услуги в течение 30 </w:t>
      </w:r>
      <w:r w:rsidR="00955BAD" w:rsidRPr="00144F6B">
        <w:rPr>
          <w:sz w:val="21"/>
          <w:szCs w:val="21"/>
        </w:rPr>
        <w:t xml:space="preserve">календарных </w:t>
      </w:r>
      <w:r w:rsidRPr="00144F6B">
        <w:rPr>
          <w:sz w:val="21"/>
          <w:szCs w:val="21"/>
        </w:rPr>
        <w:t>дней с момента внесения предварительной оплаты.</w:t>
      </w:r>
      <w:r w:rsidR="004D45AC" w:rsidRPr="00144F6B">
        <w:rPr>
          <w:sz w:val="21"/>
          <w:szCs w:val="21"/>
        </w:rPr>
        <w:t xml:space="preserve"> </w:t>
      </w:r>
    </w:p>
    <w:p w:rsidR="004D45AC" w:rsidRPr="00144F6B" w:rsidRDefault="00A0536B" w:rsidP="00144F6B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144F6B">
        <w:rPr>
          <w:sz w:val="21"/>
          <w:szCs w:val="21"/>
        </w:rPr>
        <w:t>3.2.</w:t>
      </w:r>
      <w:r w:rsidR="00FB3344" w:rsidRPr="00144F6B">
        <w:rPr>
          <w:sz w:val="21"/>
          <w:szCs w:val="21"/>
        </w:rPr>
        <w:tab/>
      </w:r>
      <w:r w:rsidRPr="00144F6B">
        <w:rPr>
          <w:sz w:val="21"/>
          <w:szCs w:val="21"/>
        </w:rPr>
        <w:t xml:space="preserve">При завершении работ Исполнитель представляет Заказчику Акт выполненных работ, счет-фактуру и </w:t>
      </w:r>
      <w:r w:rsidRPr="00144F6B">
        <w:rPr>
          <w:color w:val="000000"/>
          <w:sz w:val="21"/>
          <w:szCs w:val="21"/>
        </w:rPr>
        <w:t>результаты проведенных исследований.</w:t>
      </w:r>
      <w:r w:rsidR="004D45AC" w:rsidRPr="00144F6B">
        <w:rPr>
          <w:sz w:val="21"/>
          <w:szCs w:val="21"/>
        </w:rPr>
        <w:t xml:space="preserve"> </w:t>
      </w:r>
    </w:p>
    <w:p w:rsidR="00A0536B" w:rsidRPr="00144F6B" w:rsidRDefault="004D45AC" w:rsidP="00144F6B">
      <w:pPr>
        <w:tabs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144F6B">
        <w:rPr>
          <w:sz w:val="21"/>
          <w:szCs w:val="21"/>
        </w:rPr>
        <w:t>3.3</w:t>
      </w:r>
      <w:r w:rsidR="00FB3344" w:rsidRPr="00144F6B">
        <w:rPr>
          <w:sz w:val="21"/>
          <w:szCs w:val="21"/>
        </w:rPr>
        <w:t>.</w:t>
      </w:r>
      <w:r w:rsidR="00FB3344" w:rsidRPr="00144F6B">
        <w:rPr>
          <w:sz w:val="21"/>
          <w:szCs w:val="21"/>
        </w:rPr>
        <w:tab/>
      </w:r>
      <w:r w:rsidRPr="00144F6B">
        <w:rPr>
          <w:sz w:val="21"/>
          <w:szCs w:val="21"/>
        </w:rPr>
        <w:t>Исполнитель</w:t>
      </w:r>
      <w:r w:rsidR="00BC6317" w:rsidRPr="00144F6B">
        <w:rPr>
          <w:sz w:val="21"/>
          <w:szCs w:val="21"/>
        </w:rPr>
        <w:t>,</w:t>
      </w:r>
      <w:r w:rsidRPr="00144F6B">
        <w:rPr>
          <w:sz w:val="21"/>
          <w:szCs w:val="21"/>
        </w:rPr>
        <w:t xml:space="preserve"> при необходимости</w:t>
      </w:r>
      <w:r w:rsidR="00BC6317" w:rsidRPr="00144F6B">
        <w:rPr>
          <w:sz w:val="21"/>
          <w:szCs w:val="21"/>
        </w:rPr>
        <w:t>,</w:t>
      </w:r>
      <w:r w:rsidRPr="00144F6B">
        <w:rPr>
          <w:sz w:val="21"/>
          <w:szCs w:val="21"/>
        </w:rPr>
        <w:t xml:space="preserve"> предоставляет Заказчику тару, подготовленную в соответствии с требованиями нормативно-технической документации, для отбора и транспортировки проб в лабораторию Исполнителя</w:t>
      </w:r>
    </w:p>
    <w:p w:rsidR="00144F6B" w:rsidRPr="00144F6B" w:rsidRDefault="00144F6B" w:rsidP="00144F6B">
      <w:pPr>
        <w:tabs>
          <w:tab w:val="left" w:pos="1134"/>
        </w:tabs>
        <w:jc w:val="center"/>
        <w:rPr>
          <w:sz w:val="21"/>
          <w:szCs w:val="21"/>
        </w:rPr>
      </w:pPr>
    </w:p>
    <w:p w:rsidR="00A0536B" w:rsidRPr="00144F6B" w:rsidRDefault="00A0536B" w:rsidP="00144F6B">
      <w:pPr>
        <w:tabs>
          <w:tab w:val="left" w:pos="1134"/>
        </w:tabs>
        <w:jc w:val="center"/>
        <w:rPr>
          <w:sz w:val="21"/>
          <w:szCs w:val="21"/>
        </w:rPr>
      </w:pPr>
      <w:r w:rsidRPr="00144F6B">
        <w:rPr>
          <w:sz w:val="21"/>
          <w:szCs w:val="21"/>
        </w:rPr>
        <w:t>4. ОТВЕТСТВЕННОСТЬ СТОРОН</w:t>
      </w:r>
    </w:p>
    <w:p w:rsidR="00A0536B" w:rsidRPr="00144F6B" w:rsidRDefault="00A0536B" w:rsidP="00144F6B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144F6B">
        <w:rPr>
          <w:sz w:val="21"/>
          <w:szCs w:val="21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законодательством.</w:t>
      </w:r>
    </w:p>
    <w:p w:rsidR="00144F6B" w:rsidRPr="00144F6B" w:rsidRDefault="00144F6B" w:rsidP="00144F6B">
      <w:pPr>
        <w:jc w:val="center"/>
        <w:rPr>
          <w:sz w:val="21"/>
          <w:szCs w:val="21"/>
        </w:rPr>
      </w:pPr>
    </w:p>
    <w:p w:rsidR="00A0536B" w:rsidRPr="00144F6B" w:rsidRDefault="00A0536B" w:rsidP="00144F6B">
      <w:pPr>
        <w:jc w:val="center"/>
        <w:rPr>
          <w:sz w:val="21"/>
          <w:szCs w:val="21"/>
        </w:rPr>
      </w:pPr>
      <w:r w:rsidRPr="00144F6B">
        <w:rPr>
          <w:sz w:val="21"/>
          <w:szCs w:val="21"/>
        </w:rPr>
        <w:t>5. ЮРИДИЧЕСКИЕ АДРЕСА И РЕКВИЗИТЫ СТОРОН</w:t>
      </w:r>
    </w:p>
    <w:p w:rsidR="00A0536B" w:rsidRPr="00A077F2" w:rsidRDefault="00A0536B" w:rsidP="00144F6B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896"/>
      </w:tblGrid>
      <w:tr w:rsidR="00A0536B" w:rsidRPr="00A077F2" w:rsidTr="001E32B1">
        <w:trPr>
          <w:trHeight w:val="276"/>
        </w:trPr>
        <w:tc>
          <w:tcPr>
            <w:tcW w:w="5211" w:type="dxa"/>
          </w:tcPr>
          <w:p w:rsidR="00A0536B" w:rsidRPr="00FE0EB5" w:rsidRDefault="0020709A" w:rsidP="0020709A">
            <w:pPr>
              <w:jc w:val="both"/>
              <w:rPr>
                <w:caps/>
                <w:sz w:val="22"/>
                <w:szCs w:val="22"/>
              </w:rPr>
            </w:pPr>
            <w:r w:rsidRPr="00FE0EB5">
              <w:rPr>
                <w:caps/>
                <w:sz w:val="22"/>
                <w:szCs w:val="22"/>
              </w:rPr>
              <w:t xml:space="preserve">Исполнитель </w:t>
            </w:r>
          </w:p>
        </w:tc>
        <w:tc>
          <w:tcPr>
            <w:tcW w:w="4896" w:type="dxa"/>
          </w:tcPr>
          <w:p w:rsidR="00A0536B" w:rsidRPr="004570C5" w:rsidRDefault="0020709A" w:rsidP="004570C5">
            <w:pPr>
              <w:rPr>
                <w:caps/>
                <w:sz w:val="22"/>
                <w:szCs w:val="22"/>
              </w:rPr>
            </w:pPr>
            <w:r w:rsidRPr="00FE0EB5">
              <w:rPr>
                <w:caps/>
                <w:sz w:val="22"/>
                <w:szCs w:val="22"/>
              </w:rPr>
              <w:t>Заказчик</w:t>
            </w:r>
          </w:p>
        </w:tc>
      </w:tr>
      <w:tr w:rsidR="00A0536B" w:rsidRPr="00A077F2" w:rsidTr="001E32B1">
        <w:trPr>
          <w:trHeight w:val="3112"/>
        </w:trPr>
        <w:tc>
          <w:tcPr>
            <w:tcW w:w="5211" w:type="dxa"/>
          </w:tcPr>
          <w:p w:rsidR="002F447D" w:rsidRPr="009146F9" w:rsidRDefault="002F447D" w:rsidP="002F447D">
            <w:pPr>
              <w:pStyle w:val="11"/>
            </w:pPr>
            <w:r w:rsidRPr="009146F9">
              <w:rPr>
                <w:iCs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9146F9">
              <w:rPr>
                <w:bCs/>
              </w:rPr>
              <w:t>«Кубанский государственный университет»</w:t>
            </w:r>
            <w:r w:rsidRPr="009146F9">
              <w:t xml:space="preserve"> </w:t>
            </w:r>
          </w:p>
          <w:p w:rsidR="002F447D" w:rsidRPr="009146F9" w:rsidRDefault="002F447D" w:rsidP="002F447D">
            <w:pPr>
              <w:pStyle w:val="11"/>
            </w:pPr>
            <w:r w:rsidRPr="009146F9">
              <w:t>350040, РФ, г. Краснодар, ул. Ставропольская, 149</w:t>
            </w:r>
          </w:p>
          <w:p w:rsidR="00144F6B" w:rsidRPr="00955BAD" w:rsidRDefault="00144F6B" w:rsidP="00144F6B">
            <w:r w:rsidRPr="00955BAD">
              <w:t xml:space="preserve">ИНН/КПП 2312038420/231201001 </w:t>
            </w:r>
          </w:p>
          <w:p w:rsidR="00144F6B" w:rsidRPr="00955BAD" w:rsidRDefault="00144F6B" w:rsidP="00144F6B">
            <w:r w:rsidRPr="00955BAD">
              <w:t>УФК  по Краснодарскому краю</w:t>
            </w:r>
          </w:p>
          <w:p w:rsidR="00144F6B" w:rsidRPr="00955BAD" w:rsidRDefault="00144F6B" w:rsidP="00144F6B">
            <w:r w:rsidRPr="00955BAD">
              <w:t>(</w:t>
            </w:r>
            <w:r w:rsidRPr="00955BAD">
              <w:rPr>
                <w:iCs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955BAD">
              <w:rPr>
                <w:bCs/>
              </w:rPr>
              <w:t>«Кубанский государственный университет»</w:t>
            </w:r>
            <w:r w:rsidRPr="00955BAD">
              <w:t xml:space="preserve"> </w:t>
            </w:r>
          </w:p>
          <w:p w:rsidR="00144F6B" w:rsidRDefault="00144F6B" w:rsidP="00144F6B">
            <w:r w:rsidRPr="00955BAD">
              <w:t>л/с 20186</w:t>
            </w:r>
            <w:r w:rsidRPr="00955BAD">
              <w:rPr>
                <w:lang w:val="en-US"/>
              </w:rPr>
              <w:t>X</w:t>
            </w:r>
            <w:r w:rsidRPr="00955BAD">
              <w:t xml:space="preserve">22950). </w:t>
            </w:r>
            <w:r>
              <w:rPr>
                <w:lang w:val="en-US"/>
              </w:rPr>
              <w:t>X</w:t>
            </w:r>
            <w:r w:rsidRPr="00A4327D">
              <w:t>-</w:t>
            </w:r>
            <w:r>
              <w:t>латинская буква.</w:t>
            </w:r>
          </w:p>
          <w:p w:rsidR="00144F6B" w:rsidRDefault="00144F6B" w:rsidP="00144F6B">
            <w:r>
              <w:t>ЕКС 40102810945370000010.</w:t>
            </w:r>
          </w:p>
          <w:p w:rsidR="00144F6B" w:rsidRPr="00A4327D" w:rsidRDefault="00144F6B" w:rsidP="00144F6B">
            <w:r>
              <w:t>Номер казначейского счета 03214643000000011800.</w:t>
            </w:r>
          </w:p>
          <w:p w:rsidR="00144F6B" w:rsidRDefault="00144F6B" w:rsidP="00144F6B">
            <w:r w:rsidRPr="00955BAD">
              <w:t>БИК </w:t>
            </w:r>
            <w:r>
              <w:t>010349101</w:t>
            </w:r>
            <w:r w:rsidRPr="00955BAD">
              <w:t>.</w:t>
            </w:r>
            <w:r>
              <w:t xml:space="preserve"> </w:t>
            </w:r>
            <w:r w:rsidRPr="00955BAD">
              <w:t>ЮЖНОЕ ГУ БАНКА РОССИИ</w:t>
            </w:r>
            <w:r>
              <w:t>// УФК по Краснодарскому краю г. Краснодар</w:t>
            </w:r>
            <w:r w:rsidRPr="00955BAD">
              <w:t>.</w:t>
            </w:r>
          </w:p>
          <w:p w:rsidR="00144F6B" w:rsidRDefault="00144F6B" w:rsidP="00144F6B">
            <w:r>
              <w:t xml:space="preserve">ОКПО 02067847. ОКТМО 03701000. </w:t>
            </w:r>
            <w:r w:rsidRPr="00955BAD">
              <w:t xml:space="preserve">ОКОНХ 92100. </w:t>
            </w:r>
          </w:p>
          <w:p w:rsidR="00144F6B" w:rsidRPr="00955BAD" w:rsidRDefault="00144F6B" w:rsidP="00144F6B">
            <w:r w:rsidRPr="00955BAD">
              <w:t>КБК – 00000000000000000130</w:t>
            </w:r>
            <w:r>
              <w:t>. ОГРН 1022301972516</w:t>
            </w:r>
          </w:p>
          <w:p w:rsidR="0020709A" w:rsidRPr="009146F9" w:rsidRDefault="0020709A" w:rsidP="0020709A">
            <w:pPr>
              <w:jc w:val="both"/>
            </w:pPr>
          </w:p>
          <w:p w:rsidR="009146F9" w:rsidRPr="005F0AF4" w:rsidRDefault="009146F9" w:rsidP="009146F9">
            <w:pPr>
              <w:jc w:val="both"/>
              <w:rPr>
                <w:sz w:val="22"/>
                <w:szCs w:val="22"/>
              </w:rPr>
            </w:pPr>
            <w:r w:rsidRPr="005F0AF4">
              <w:rPr>
                <w:sz w:val="22"/>
                <w:szCs w:val="22"/>
              </w:rPr>
              <w:t xml:space="preserve">Проректор по научной работе </w:t>
            </w:r>
          </w:p>
          <w:p w:rsidR="0020709A" w:rsidRPr="005F0AF4" w:rsidRDefault="009146F9" w:rsidP="009146F9">
            <w:pPr>
              <w:jc w:val="both"/>
              <w:rPr>
                <w:sz w:val="22"/>
                <w:szCs w:val="22"/>
              </w:rPr>
            </w:pPr>
            <w:r w:rsidRPr="005F0AF4">
              <w:rPr>
                <w:sz w:val="22"/>
                <w:szCs w:val="22"/>
              </w:rPr>
              <w:t>и инновациям ФГБОУ ВО «КубГУ»</w:t>
            </w:r>
          </w:p>
          <w:p w:rsidR="009146F9" w:rsidRPr="005F0AF4" w:rsidRDefault="009146F9" w:rsidP="009146F9">
            <w:pPr>
              <w:jc w:val="both"/>
              <w:rPr>
                <w:sz w:val="22"/>
                <w:szCs w:val="22"/>
              </w:rPr>
            </w:pPr>
          </w:p>
          <w:p w:rsidR="009146F9" w:rsidRPr="005F0AF4" w:rsidRDefault="009146F9" w:rsidP="009146F9">
            <w:pPr>
              <w:jc w:val="both"/>
              <w:rPr>
                <w:sz w:val="22"/>
                <w:szCs w:val="22"/>
              </w:rPr>
            </w:pPr>
          </w:p>
          <w:p w:rsidR="009146F9" w:rsidRPr="009146F9" w:rsidRDefault="009146F9" w:rsidP="009146F9">
            <w:pPr>
              <w:jc w:val="both"/>
            </w:pPr>
            <w:r w:rsidRPr="005F0AF4">
              <w:rPr>
                <w:sz w:val="22"/>
                <w:szCs w:val="22"/>
                <w:u w:val="single"/>
              </w:rPr>
              <w:t xml:space="preserve">                                                      </w:t>
            </w:r>
            <w:r w:rsidR="00377081">
              <w:rPr>
                <w:sz w:val="22"/>
                <w:szCs w:val="22"/>
              </w:rPr>
              <w:t>М.В. Шарафан</w:t>
            </w:r>
          </w:p>
        </w:tc>
        <w:tc>
          <w:tcPr>
            <w:tcW w:w="4896" w:type="dxa"/>
          </w:tcPr>
          <w:p w:rsidR="002F447D" w:rsidRDefault="002F447D" w:rsidP="002F447D">
            <w:pPr>
              <w:rPr>
                <w:sz w:val="22"/>
                <w:szCs w:val="22"/>
              </w:rPr>
            </w:pPr>
          </w:p>
          <w:p w:rsidR="00955BAD" w:rsidRDefault="00955BAD" w:rsidP="002F447D">
            <w:pPr>
              <w:rPr>
                <w:sz w:val="22"/>
                <w:szCs w:val="22"/>
              </w:rPr>
            </w:pPr>
          </w:p>
          <w:p w:rsidR="00955BAD" w:rsidRDefault="00955BAD" w:rsidP="002F447D">
            <w:pPr>
              <w:rPr>
                <w:sz w:val="22"/>
                <w:szCs w:val="22"/>
              </w:rPr>
            </w:pPr>
          </w:p>
          <w:p w:rsidR="00955BAD" w:rsidRDefault="00955BAD" w:rsidP="002F447D">
            <w:pPr>
              <w:rPr>
                <w:sz w:val="22"/>
                <w:szCs w:val="22"/>
              </w:rPr>
            </w:pPr>
          </w:p>
          <w:p w:rsidR="002C4BBB" w:rsidRDefault="002C4BBB" w:rsidP="002C4B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</w:p>
          <w:p w:rsidR="00955BAD" w:rsidRDefault="00955BAD" w:rsidP="002F447D">
            <w:pPr>
              <w:rPr>
                <w:sz w:val="22"/>
                <w:szCs w:val="22"/>
              </w:rPr>
            </w:pPr>
          </w:p>
          <w:p w:rsidR="00955BAD" w:rsidRDefault="00955BAD" w:rsidP="002F447D">
            <w:pPr>
              <w:rPr>
                <w:sz w:val="22"/>
                <w:szCs w:val="22"/>
              </w:rPr>
            </w:pPr>
          </w:p>
          <w:p w:rsidR="00955BAD" w:rsidRDefault="00955BAD" w:rsidP="002F447D">
            <w:pPr>
              <w:rPr>
                <w:sz w:val="22"/>
                <w:szCs w:val="22"/>
              </w:rPr>
            </w:pPr>
          </w:p>
          <w:p w:rsidR="00955BAD" w:rsidRDefault="00955BAD" w:rsidP="002F447D">
            <w:pPr>
              <w:rPr>
                <w:sz w:val="22"/>
                <w:szCs w:val="22"/>
              </w:rPr>
            </w:pPr>
          </w:p>
          <w:p w:rsidR="00955BAD" w:rsidRDefault="00955BAD" w:rsidP="002F447D">
            <w:pPr>
              <w:rPr>
                <w:sz w:val="22"/>
                <w:szCs w:val="22"/>
              </w:rPr>
            </w:pPr>
          </w:p>
          <w:p w:rsidR="00955BAD" w:rsidRDefault="00955BAD" w:rsidP="002F447D">
            <w:pPr>
              <w:rPr>
                <w:sz w:val="22"/>
                <w:szCs w:val="22"/>
              </w:rPr>
            </w:pPr>
          </w:p>
          <w:p w:rsidR="00955BAD" w:rsidRDefault="00955BAD" w:rsidP="002F447D">
            <w:pPr>
              <w:rPr>
                <w:sz w:val="22"/>
                <w:szCs w:val="22"/>
              </w:rPr>
            </w:pPr>
          </w:p>
          <w:p w:rsidR="00955BAD" w:rsidRDefault="00955BAD" w:rsidP="002F447D">
            <w:pPr>
              <w:rPr>
                <w:sz w:val="22"/>
                <w:szCs w:val="22"/>
              </w:rPr>
            </w:pPr>
          </w:p>
          <w:p w:rsidR="00955BAD" w:rsidRPr="002F447D" w:rsidRDefault="00955BAD" w:rsidP="002F447D">
            <w:pPr>
              <w:rPr>
                <w:sz w:val="22"/>
                <w:szCs w:val="22"/>
              </w:rPr>
            </w:pPr>
          </w:p>
          <w:p w:rsidR="002F447D" w:rsidRPr="002F447D" w:rsidRDefault="002F447D" w:rsidP="002F447D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23B60" w:rsidRDefault="00823B60" w:rsidP="002F447D"/>
          <w:p w:rsidR="002F447D" w:rsidRDefault="002F447D" w:rsidP="002F447D"/>
          <w:p w:rsidR="00A0536B" w:rsidRPr="00E47945" w:rsidRDefault="00955BAD" w:rsidP="00955B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C24A9F">
              <w:rPr>
                <w:sz w:val="22"/>
                <w:szCs w:val="22"/>
                <w:u w:val="single"/>
              </w:rPr>
              <w:t xml:space="preserve">                                                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A0536B" w:rsidRDefault="00A0536B" w:rsidP="00554854">
      <w:pPr>
        <w:jc w:val="both"/>
        <w:rPr>
          <w:sz w:val="24"/>
          <w:szCs w:val="24"/>
        </w:rPr>
      </w:pPr>
    </w:p>
    <w:p w:rsidR="00E17C97" w:rsidRDefault="00E17C97" w:rsidP="0055485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896"/>
      </w:tblGrid>
      <w:tr w:rsidR="009F2C3E" w:rsidRPr="00C42513" w:rsidTr="00386FE2">
        <w:trPr>
          <w:trHeight w:val="257"/>
        </w:trPr>
        <w:tc>
          <w:tcPr>
            <w:tcW w:w="5211" w:type="dxa"/>
          </w:tcPr>
          <w:p w:rsidR="009F2C3E" w:rsidRPr="00C42513" w:rsidRDefault="009F2C3E" w:rsidP="00386FE2">
            <w:pPr>
              <w:jc w:val="both"/>
              <w:rPr>
                <w:caps/>
                <w:sz w:val="22"/>
                <w:szCs w:val="22"/>
              </w:rPr>
            </w:pPr>
            <w:r w:rsidRPr="00C42513">
              <w:rPr>
                <w:caps/>
                <w:sz w:val="22"/>
                <w:szCs w:val="22"/>
              </w:rPr>
              <w:t xml:space="preserve">Исполнитель </w:t>
            </w:r>
          </w:p>
        </w:tc>
        <w:tc>
          <w:tcPr>
            <w:tcW w:w="4896" w:type="dxa"/>
          </w:tcPr>
          <w:p w:rsidR="009F2C3E" w:rsidRPr="00C42513" w:rsidRDefault="009F2C3E" w:rsidP="000D7F68">
            <w:pPr>
              <w:ind w:left="318"/>
              <w:rPr>
                <w:caps/>
                <w:sz w:val="22"/>
                <w:szCs w:val="22"/>
              </w:rPr>
            </w:pPr>
            <w:r w:rsidRPr="00C42513">
              <w:rPr>
                <w:caps/>
                <w:sz w:val="22"/>
                <w:szCs w:val="22"/>
              </w:rPr>
              <w:t>Заказчик</w:t>
            </w:r>
          </w:p>
          <w:p w:rsidR="009F2C3E" w:rsidRPr="00C42513" w:rsidRDefault="009F2C3E" w:rsidP="00386FE2">
            <w:pPr>
              <w:jc w:val="both"/>
              <w:rPr>
                <w:caps/>
                <w:sz w:val="22"/>
                <w:szCs w:val="22"/>
              </w:rPr>
            </w:pPr>
          </w:p>
        </w:tc>
      </w:tr>
      <w:tr w:rsidR="009F2C3E" w:rsidRPr="00C42513" w:rsidTr="00386FE2">
        <w:trPr>
          <w:trHeight w:val="3112"/>
        </w:trPr>
        <w:tc>
          <w:tcPr>
            <w:tcW w:w="5211" w:type="dxa"/>
          </w:tcPr>
          <w:p w:rsidR="00192315" w:rsidRPr="00192315" w:rsidRDefault="00192315" w:rsidP="00192315">
            <w:pPr>
              <w:pStyle w:val="11"/>
              <w:rPr>
                <w:sz w:val="22"/>
                <w:szCs w:val="22"/>
              </w:rPr>
            </w:pPr>
            <w:r w:rsidRPr="00192315">
              <w:rPr>
                <w:i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192315">
              <w:rPr>
                <w:bCs/>
                <w:sz w:val="22"/>
                <w:szCs w:val="22"/>
              </w:rPr>
              <w:t>«Кубанский государственный университет»</w:t>
            </w:r>
            <w:r w:rsidRPr="00192315">
              <w:rPr>
                <w:sz w:val="22"/>
                <w:szCs w:val="22"/>
              </w:rPr>
              <w:t xml:space="preserve"> </w:t>
            </w:r>
          </w:p>
          <w:p w:rsidR="00192315" w:rsidRPr="00192315" w:rsidRDefault="00192315" w:rsidP="00192315">
            <w:pPr>
              <w:pStyle w:val="11"/>
              <w:rPr>
                <w:sz w:val="22"/>
                <w:szCs w:val="22"/>
              </w:rPr>
            </w:pPr>
            <w:r w:rsidRPr="00192315">
              <w:rPr>
                <w:sz w:val="22"/>
                <w:szCs w:val="22"/>
              </w:rPr>
              <w:t>350040, РФ, г. Краснодар, ул. Ставропольская, 149</w:t>
            </w:r>
          </w:p>
          <w:p w:rsidR="00144F6B" w:rsidRPr="00144F6B" w:rsidRDefault="00144F6B" w:rsidP="00144F6B">
            <w:pPr>
              <w:rPr>
                <w:sz w:val="22"/>
                <w:szCs w:val="22"/>
              </w:rPr>
            </w:pPr>
            <w:r w:rsidRPr="00144F6B">
              <w:rPr>
                <w:sz w:val="22"/>
                <w:szCs w:val="22"/>
              </w:rPr>
              <w:t xml:space="preserve">ИНН/КПП 2312038420/231201001 </w:t>
            </w:r>
          </w:p>
          <w:p w:rsidR="00144F6B" w:rsidRPr="00144F6B" w:rsidRDefault="00144F6B" w:rsidP="00144F6B">
            <w:pPr>
              <w:rPr>
                <w:sz w:val="22"/>
                <w:szCs w:val="22"/>
              </w:rPr>
            </w:pPr>
            <w:r w:rsidRPr="00144F6B">
              <w:rPr>
                <w:sz w:val="22"/>
                <w:szCs w:val="22"/>
              </w:rPr>
              <w:t>УФК  по Краснодарскому краю</w:t>
            </w:r>
          </w:p>
          <w:p w:rsidR="00144F6B" w:rsidRPr="00144F6B" w:rsidRDefault="00144F6B" w:rsidP="00144F6B">
            <w:pPr>
              <w:rPr>
                <w:sz w:val="22"/>
                <w:szCs w:val="22"/>
              </w:rPr>
            </w:pPr>
            <w:r w:rsidRPr="00144F6B">
              <w:rPr>
                <w:sz w:val="22"/>
                <w:szCs w:val="22"/>
              </w:rPr>
              <w:t xml:space="preserve">(Федеральное государственное бюджетное образовательное учреждение высшего образования «Кубанский государственный университет» </w:t>
            </w:r>
          </w:p>
          <w:p w:rsidR="00144F6B" w:rsidRPr="00144F6B" w:rsidRDefault="00144F6B" w:rsidP="00144F6B">
            <w:pPr>
              <w:rPr>
                <w:sz w:val="22"/>
                <w:szCs w:val="22"/>
              </w:rPr>
            </w:pPr>
            <w:r w:rsidRPr="00144F6B">
              <w:rPr>
                <w:sz w:val="22"/>
                <w:szCs w:val="22"/>
              </w:rPr>
              <w:t>л/с 20186X22950). X-латинская буква.</w:t>
            </w:r>
          </w:p>
          <w:p w:rsidR="00144F6B" w:rsidRPr="00144F6B" w:rsidRDefault="00144F6B" w:rsidP="00144F6B">
            <w:pPr>
              <w:rPr>
                <w:sz w:val="22"/>
                <w:szCs w:val="22"/>
              </w:rPr>
            </w:pPr>
            <w:r w:rsidRPr="00144F6B">
              <w:rPr>
                <w:sz w:val="22"/>
                <w:szCs w:val="22"/>
              </w:rPr>
              <w:t>ЕКС 40102810945370000010.</w:t>
            </w:r>
          </w:p>
          <w:p w:rsidR="00144F6B" w:rsidRPr="00144F6B" w:rsidRDefault="00144F6B" w:rsidP="00144F6B">
            <w:pPr>
              <w:rPr>
                <w:sz w:val="22"/>
                <w:szCs w:val="22"/>
              </w:rPr>
            </w:pPr>
            <w:r w:rsidRPr="00144F6B">
              <w:rPr>
                <w:sz w:val="22"/>
                <w:szCs w:val="22"/>
              </w:rPr>
              <w:t>Номер казначейского счета 03214643000000011800.</w:t>
            </w:r>
          </w:p>
          <w:p w:rsidR="00144F6B" w:rsidRPr="00144F6B" w:rsidRDefault="00144F6B" w:rsidP="00144F6B">
            <w:pPr>
              <w:rPr>
                <w:sz w:val="22"/>
                <w:szCs w:val="22"/>
              </w:rPr>
            </w:pPr>
            <w:r w:rsidRPr="00144F6B">
              <w:rPr>
                <w:sz w:val="22"/>
                <w:szCs w:val="22"/>
              </w:rPr>
              <w:t>БИК 010349101. ЮЖНОЕ ГУ БАНКА РОССИИ// УФК по Краснодарскому краю г. Краснодар.</w:t>
            </w:r>
          </w:p>
          <w:p w:rsidR="00144F6B" w:rsidRPr="00144F6B" w:rsidRDefault="00144F6B" w:rsidP="00144F6B">
            <w:pPr>
              <w:rPr>
                <w:sz w:val="22"/>
                <w:szCs w:val="22"/>
              </w:rPr>
            </w:pPr>
            <w:r w:rsidRPr="00144F6B">
              <w:rPr>
                <w:sz w:val="22"/>
                <w:szCs w:val="22"/>
              </w:rPr>
              <w:t xml:space="preserve">ОКПО 02067847. ОКТМО 03701000. ОКОНХ 92100. </w:t>
            </w:r>
          </w:p>
          <w:p w:rsidR="00144F6B" w:rsidRDefault="00144F6B" w:rsidP="00144F6B">
            <w:pPr>
              <w:jc w:val="both"/>
              <w:rPr>
                <w:sz w:val="22"/>
                <w:szCs w:val="22"/>
              </w:rPr>
            </w:pPr>
            <w:r w:rsidRPr="00144F6B">
              <w:rPr>
                <w:sz w:val="22"/>
                <w:szCs w:val="22"/>
              </w:rPr>
              <w:t xml:space="preserve">КБК – 00000000000000000130. </w:t>
            </w:r>
          </w:p>
          <w:p w:rsidR="009F2C3E" w:rsidRPr="00C42513" w:rsidRDefault="00144F6B" w:rsidP="00144F6B">
            <w:pPr>
              <w:jc w:val="both"/>
              <w:rPr>
                <w:sz w:val="22"/>
                <w:szCs w:val="22"/>
              </w:rPr>
            </w:pPr>
            <w:r w:rsidRPr="00144F6B">
              <w:rPr>
                <w:sz w:val="22"/>
                <w:szCs w:val="22"/>
              </w:rPr>
              <w:t>ОГРН 1022301972516</w:t>
            </w:r>
          </w:p>
        </w:tc>
        <w:tc>
          <w:tcPr>
            <w:tcW w:w="4896" w:type="dxa"/>
          </w:tcPr>
          <w:p w:rsidR="009F2C3E" w:rsidRDefault="009F2C3E" w:rsidP="009F2C3E">
            <w:pPr>
              <w:jc w:val="both"/>
              <w:rPr>
                <w:sz w:val="22"/>
                <w:szCs w:val="22"/>
              </w:rPr>
            </w:pPr>
          </w:p>
          <w:p w:rsidR="009F2C3E" w:rsidRPr="00C42513" w:rsidRDefault="009F2C3E" w:rsidP="00386FE2">
            <w:pPr>
              <w:pStyle w:val="2"/>
              <w:tabs>
                <w:tab w:val="left" w:pos="6380"/>
              </w:tabs>
              <w:rPr>
                <w:b w:val="0"/>
                <w:color w:val="000000"/>
                <w:sz w:val="22"/>
                <w:szCs w:val="22"/>
              </w:rPr>
            </w:pPr>
          </w:p>
          <w:p w:rsidR="009F2C3E" w:rsidRDefault="009F2C3E" w:rsidP="00386FE2">
            <w:pPr>
              <w:jc w:val="both"/>
              <w:rPr>
                <w:sz w:val="22"/>
                <w:szCs w:val="22"/>
              </w:rPr>
            </w:pPr>
          </w:p>
          <w:p w:rsidR="00D43486" w:rsidRDefault="00D43486" w:rsidP="00386FE2">
            <w:pPr>
              <w:jc w:val="both"/>
              <w:rPr>
                <w:sz w:val="22"/>
                <w:szCs w:val="22"/>
              </w:rPr>
            </w:pPr>
          </w:p>
          <w:p w:rsidR="00D43486" w:rsidRDefault="000D7F68" w:rsidP="00D434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43486">
              <w:rPr>
                <w:sz w:val="22"/>
                <w:szCs w:val="22"/>
                <w:lang w:val="en-US"/>
              </w:rPr>
              <w:t>E-mail</w:t>
            </w:r>
          </w:p>
          <w:p w:rsidR="00D43486" w:rsidRPr="00C42513" w:rsidRDefault="00D43486" w:rsidP="00386FE2">
            <w:pPr>
              <w:jc w:val="both"/>
              <w:rPr>
                <w:sz w:val="22"/>
                <w:szCs w:val="22"/>
              </w:rPr>
            </w:pPr>
          </w:p>
        </w:tc>
      </w:tr>
    </w:tbl>
    <w:p w:rsidR="009F2C3E" w:rsidRPr="00C42513" w:rsidRDefault="009F2C3E" w:rsidP="009F2C3E">
      <w:pPr>
        <w:pStyle w:val="a3"/>
        <w:rPr>
          <w:b w:val="0"/>
          <w:bCs/>
          <w:sz w:val="22"/>
          <w:szCs w:val="22"/>
        </w:rPr>
      </w:pPr>
    </w:p>
    <w:p w:rsidR="009F2C3E" w:rsidRPr="00C42513" w:rsidRDefault="009C50F4" w:rsidP="009F2C3E">
      <w:pPr>
        <w:pStyle w:val="a3"/>
        <w:jc w:val="righ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«___»___________ 2021</w:t>
      </w:r>
      <w:r w:rsidR="009F2C3E" w:rsidRPr="00C42513">
        <w:rPr>
          <w:b w:val="0"/>
          <w:bCs/>
          <w:sz w:val="22"/>
          <w:szCs w:val="22"/>
        </w:rPr>
        <w:t xml:space="preserve"> г.</w:t>
      </w:r>
    </w:p>
    <w:p w:rsidR="009F2C3E" w:rsidRPr="00C42513" w:rsidRDefault="009F2C3E" w:rsidP="009F2C3E">
      <w:pPr>
        <w:pStyle w:val="a3"/>
        <w:rPr>
          <w:b w:val="0"/>
          <w:bCs/>
          <w:sz w:val="22"/>
          <w:szCs w:val="22"/>
        </w:rPr>
      </w:pPr>
    </w:p>
    <w:p w:rsidR="00AA347C" w:rsidRDefault="00AA347C" w:rsidP="009F2C3E">
      <w:pPr>
        <w:pStyle w:val="a3"/>
        <w:rPr>
          <w:b w:val="0"/>
          <w:bCs/>
          <w:sz w:val="22"/>
          <w:szCs w:val="22"/>
        </w:rPr>
      </w:pPr>
    </w:p>
    <w:p w:rsidR="00AA347C" w:rsidRDefault="00AA347C" w:rsidP="00144F6B">
      <w:pPr>
        <w:pStyle w:val="a3"/>
        <w:jc w:val="left"/>
        <w:rPr>
          <w:b w:val="0"/>
          <w:bCs/>
          <w:sz w:val="22"/>
          <w:szCs w:val="22"/>
        </w:rPr>
      </w:pPr>
    </w:p>
    <w:p w:rsidR="00AA347C" w:rsidRDefault="00AA347C" w:rsidP="009F2C3E">
      <w:pPr>
        <w:pStyle w:val="a3"/>
        <w:rPr>
          <w:b w:val="0"/>
          <w:bCs/>
          <w:sz w:val="22"/>
          <w:szCs w:val="22"/>
        </w:rPr>
      </w:pPr>
    </w:p>
    <w:p w:rsidR="009F2C3E" w:rsidRPr="00C42513" w:rsidRDefault="009F2C3E" w:rsidP="009F2C3E">
      <w:pPr>
        <w:pStyle w:val="a3"/>
        <w:rPr>
          <w:b w:val="0"/>
          <w:bCs/>
          <w:sz w:val="22"/>
          <w:szCs w:val="22"/>
        </w:rPr>
      </w:pPr>
      <w:r w:rsidRPr="00C42513">
        <w:rPr>
          <w:b w:val="0"/>
          <w:bCs/>
          <w:sz w:val="22"/>
          <w:szCs w:val="22"/>
        </w:rPr>
        <w:t>АКТ</w:t>
      </w:r>
    </w:p>
    <w:p w:rsidR="009F2C3E" w:rsidRPr="00C42513" w:rsidRDefault="009F2C3E" w:rsidP="009F2C3E">
      <w:pPr>
        <w:jc w:val="center"/>
        <w:rPr>
          <w:bCs/>
          <w:sz w:val="22"/>
          <w:szCs w:val="22"/>
        </w:rPr>
      </w:pPr>
      <w:r w:rsidRPr="00C42513">
        <w:rPr>
          <w:bCs/>
          <w:sz w:val="22"/>
          <w:szCs w:val="22"/>
        </w:rPr>
        <w:t>о выполнении работ</w:t>
      </w:r>
    </w:p>
    <w:p w:rsidR="009F2C3E" w:rsidRPr="00C42513" w:rsidRDefault="009F2C3E" w:rsidP="009F2C3E">
      <w:pPr>
        <w:jc w:val="both"/>
        <w:rPr>
          <w:bCs/>
          <w:sz w:val="22"/>
          <w:szCs w:val="22"/>
          <w:u w:val="single"/>
        </w:rPr>
      </w:pPr>
      <w:r w:rsidRPr="00C42513">
        <w:rPr>
          <w:bCs/>
          <w:sz w:val="22"/>
          <w:szCs w:val="22"/>
        </w:rPr>
        <w:tab/>
      </w:r>
      <w:r w:rsidRPr="00C42513">
        <w:rPr>
          <w:bCs/>
          <w:sz w:val="22"/>
          <w:szCs w:val="22"/>
        </w:rPr>
        <w:tab/>
      </w:r>
      <w:r w:rsidRPr="00C42513">
        <w:rPr>
          <w:bCs/>
          <w:sz w:val="22"/>
          <w:szCs w:val="22"/>
        </w:rPr>
        <w:tab/>
      </w:r>
      <w:r w:rsidRPr="00C42513">
        <w:rPr>
          <w:bCs/>
          <w:sz w:val="22"/>
          <w:szCs w:val="22"/>
        </w:rPr>
        <w:tab/>
      </w:r>
      <w:r w:rsidRPr="00C42513">
        <w:rPr>
          <w:bCs/>
          <w:sz w:val="22"/>
          <w:szCs w:val="22"/>
        </w:rPr>
        <w:tab/>
      </w:r>
      <w:r w:rsidRPr="00C42513">
        <w:rPr>
          <w:bCs/>
          <w:sz w:val="22"/>
          <w:szCs w:val="22"/>
        </w:rPr>
        <w:tab/>
      </w:r>
      <w:r w:rsidRPr="00C42513">
        <w:rPr>
          <w:bCs/>
          <w:sz w:val="22"/>
          <w:szCs w:val="22"/>
        </w:rPr>
        <w:tab/>
      </w:r>
      <w:r w:rsidRPr="00C42513">
        <w:rPr>
          <w:bCs/>
          <w:sz w:val="22"/>
          <w:szCs w:val="22"/>
        </w:rPr>
        <w:tab/>
      </w:r>
      <w:r w:rsidRPr="00C42513">
        <w:rPr>
          <w:bCs/>
          <w:sz w:val="22"/>
          <w:szCs w:val="22"/>
          <w:u w:val="single"/>
        </w:rPr>
        <w:t xml:space="preserve"> </w:t>
      </w:r>
    </w:p>
    <w:p w:rsidR="009F2C3E" w:rsidRPr="003857CC" w:rsidRDefault="009F2C3E" w:rsidP="009F2C3E">
      <w:pPr>
        <w:jc w:val="both"/>
      </w:pPr>
      <w:r w:rsidRPr="00C42513">
        <w:rPr>
          <w:bCs/>
          <w:sz w:val="22"/>
          <w:szCs w:val="22"/>
        </w:rPr>
        <w:tab/>
      </w:r>
      <w:r w:rsidR="00B94225" w:rsidRPr="000828BC">
        <w:rPr>
          <w:iCs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  <w:r w:rsidR="00B94225" w:rsidRPr="000828BC">
        <w:rPr>
          <w:bCs/>
          <w:sz w:val="22"/>
          <w:szCs w:val="22"/>
        </w:rPr>
        <w:t>«Кубанский государственный университет</w:t>
      </w:r>
      <w:r w:rsidRPr="00C42513">
        <w:rPr>
          <w:sz w:val="22"/>
          <w:szCs w:val="22"/>
        </w:rPr>
        <w:t>», именуемое в дальнейшем Исполнитель, и </w:t>
      </w:r>
      <w:r w:rsidR="00B94225">
        <w:rPr>
          <w:sz w:val="22"/>
          <w:szCs w:val="22"/>
        </w:rPr>
        <w:t> </w:t>
      </w:r>
      <w:r w:rsidR="001E09AD">
        <w:rPr>
          <w:sz w:val="22"/>
          <w:szCs w:val="22"/>
          <w:u w:val="single"/>
        </w:rPr>
        <w:tab/>
      </w:r>
      <w:r w:rsidR="001E09AD">
        <w:rPr>
          <w:sz w:val="22"/>
          <w:szCs w:val="22"/>
          <w:u w:val="single"/>
        </w:rPr>
        <w:tab/>
      </w:r>
      <w:r w:rsidR="001E09AD">
        <w:rPr>
          <w:sz w:val="22"/>
          <w:szCs w:val="22"/>
          <w:u w:val="single"/>
        </w:rPr>
        <w:tab/>
      </w:r>
      <w:r w:rsidR="001E09AD">
        <w:rPr>
          <w:sz w:val="22"/>
          <w:szCs w:val="22"/>
          <w:u w:val="single"/>
        </w:rPr>
        <w:tab/>
      </w:r>
      <w:r w:rsidR="001E09AD">
        <w:rPr>
          <w:sz w:val="22"/>
          <w:szCs w:val="22"/>
          <w:u w:val="single"/>
        </w:rPr>
        <w:tab/>
      </w:r>
      <w:r w:rsidR="001E09AD">
        <w:rPr>
          <w:sz w:val="22"/>
          <w:szCs w:val="22"/>
          <w:u w:val="single"/>
        </w:rPr>
        <w:tab/>
      </w:r>
      <w:r w:rsidR="001E09AD">
        <w:rPr>
          <w:sz w:val="22"/>
          <w:szCs w:val="22"/>
          <w:u w:val="single"/>
        </w:rPr>
        <w:tab/>
      </w:r>
      <w:r w:rsidR="001E09AD">
        <w:rPr>
          <w:sz w:val="22"/>
          <w:szCs w:val="22"/>
          <w:u w:val="single"/>
        </w:rPr>
        <w:tab/>
      </w:r>
      <w:r w:rsidR="001E09AD">
        <w:rPr>
          <w:sz w:val="22"/>
          <w:szCs w:val="22"/>
          <w:u w:val="single"/>
        </w:rPr>
        <w:tab/>
      </w:r>
      <w:r w:rsidRPr="00C42513">
        <w:rPr>
          <w:sz w:val="22"/>
          <w:szCs w:val="22"/>
        </w:rPr>
        <w:t>, именуемое в дальнейшем Заказчик, составили настоящий акт о нижеследующем:</w:t>
      </w:r>
    </w:p>
    <w:p w:rsidR="009F2C3E" w:rsidRPr="00C42513" w:rsidRDefault="009F2C3E" w:rsidP="009F2C3E">
      <w:pPr>
        <w:jc w:val="both"/>
        <w:rPr>
          <w:sz w:val="22"/>
          <w:szCs w:val="22"/>
        </w:rPr>
      </w:pPr>
    </w:p>
    <w:p w:rsidR="009F2C3E" w:rsidRDefault="009F2C3E" w:rsidP="004E04EA">
      <w:pPr>
        <w:numPr>
          <w:ilvl w:val="0"/>
          <w:numId w:val="2"/>
        </w:numPr>
        <w:jc w:val="both"/>
        <w:rPr>
          <w:sz w:val="22"/>
          <w:szCs w:val="22"/>
        </w:rPr>
      </w:pPr>
      <w:r w:rsidRPr="00C42513">
        <w:rPr>
          <w:sz w:val="22"/>
          <w:szCs w:val="22"/>
        </w:rPr>
        <w:t xml:space="preserve">Исполнитель полностью выполнил, а Заказчик принял работу: </w:t>
      </w:r>
    </w:p>
    <w:p w:rsidR="004E04EA" w:rsidRPr="00C42513" w:rsidRDefault="004E04EA" w:rsidP="004E04EA">
      <w:pPr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1109"/>
        <w:gridCol w:w="986"/>
        <w:gridCol w:w="1165"/>
        <w:gridCol w:w="1344"/>
      </w:tblGrid>
      <w:tr w:rsidR="009F2C3E" w:rsidRPr="00C42513" w:rsidTr="00386FE2">
        <w:tc>
          <w:tcPr>
            <w:tcW w:w="5495" w:type="dxa"/>
            <w:vAlign w:val="center"/>
          </w:tcPr>
          <w:p w:rsidR="009F2C3E" w:rsidRPr="00C42513" w:rsidRDefault="009F2C3E" w:rsidP="00386FE2">
            <w:pPr>
              <w:jc w:val="center"/>
              <w:rPr>
                <w:sz w:val="22"/>
                <w:szCs w:val="22"/>
              </w:rPr>
            </w:pPr>
            <w:r w:rsidRPr="00C42513">
              <w:rPr>
                <w:sz w:val="22"/>
                <w:szCs w:val="22"/>
              </w:rPr>
              <w:t>Наименование товара</w:t>
            </w:r>
          </w:p>
          <w:p w:rsidR="009F2C3E" w:rsidRPr="00C42513" w:rsidRDefault="009F2C3E" w:rsidP="00386FE2">
            <w:pPr>
              <w:jc w:val="center"/>
              <w:rPr>
                <w:sz w:val="22"/>
                <w:szCs w:val="22"/>
              </w:rPr>
            </w:pPr>
            <w:r w:rsidRPr="00C42513">
              <w:rPr>
                <w:sz w:val="22"/>
                <w:szCs w:val="22"/>
              </w:rPr>
              <w:t>(описание выполняемых работ, услуг)</w:t>
            </w:r>
          </w:p>
        </w:tc>
        <w:tc>
          <w:tcPr>
            <w:tcW w:w="1109" w:type="dxa"/>
            <w:vAlign w:val="center"/>
          </w:tcPr>
          <w:p w:rsidR="009F2C3E" w:rsidRPr="00C42513" w:rsidRDefault="009F2C3E" w:rsidP="00386FE2">
            <w:pPr>
              <w:jc w:val="center"/>
              <w:rPr>
                <w:sz w:val="22"/>
                <w:szCs w:val="22"/>
              </w:rPr>
            </w:pPr>
            <w:proofErr w:type="spellStart"/>
            <w:r w:rsidRPr="00C42513">
              <w:rPr>
                <w:sz w:val="22"/>
                <w:szCs w:val="22"/>
              </w:rPr>
              <w:t>Ед.изм</w:t>
            </w:r>
            <w:proofErr w:type="spellEnd"/>
            <w:r w:rsidRPr="00C42513"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vAlign w:val="center"/>
          </w:tcPr>
          <w:p w:rsidR="009F2C3E" w:rsidRPr="00C42513" w:rsidRDefault="009F2C3E" w:rsidP="00386FE2">
            <w:pPr>
              <w:jc w:val="center"/>
              <w:rPr>
                <w:sz w:val="22"/>
                <w:szCs w:val="22"/>
              </w:rPr>
            </w:pPr>
            <w:r w:rsidRPr="00C42513">
              <w:rPr>
                <w:sz w:val="22"/>
                <w:szCs w:val="22"/>
              </w:rPr>
              <w:t>Кол-во</w:t>
            </w:r>
          </w:p>
        </w:tc>
        <w:tc>
          <w:tcPr>
            <w:tcW w:w="1165" w:type="dxa"/>
          </w:tcPr>
          <w:p w:rsidR="009F2C3E" w:rsidRPr="00C42513" w:rsidRDefault="009F2C3E" w:rsidP="00386FE2">
            <w:pPr>
              <w:jc w:val="center"/>
              <w:rPr>
                <w:sz w:val="22"/>
                <w:szCs w:val="22"/>
              </w:rPr>
            </w:pPr>
            <w:r w:rsidRPr="00C42513">
              <w:rPr>
                <w:sz w:val="22"/>
                <w:szCs w:val="22"/>
              </w:rPr>
              <w:t>Цена за единицу,</w:t>
            </w:r>
          </w:p>
          <w:p w:rsidR="009F2C3E" w:rsidRPr="00C42513" w:rsidRDefault="009F2C3E" w:rsidP="00386FE2">
            <w:pPr>
              <w:jc w:val="center"/>
              <w:rPr>
                <w:sz w:val="22"/>
                <w:szCs w:val="22"/>
              </w:rPr>
            </w:pPr>
            <w:r w:rsidRPr="00C42513">
              <w:rPr>
                <w:sz w:val="22"/>
                <w:szCs w:val="22"/>
              </w:rPr>
              <w:t>руб.</w:t>
            </w:r>
          </w:p>
        </w:tc>
        <w:tc>
          <w:tcPr>
            <w:tcW w:w="1344" w:type="dxa"/>
            <w:vAlign w:val="center"/>
          </w:tcPr>
          <w:p w:rsidR="009F2C3E" w:rsidRPr="00C42513" w:rsidRDefault="009F2C3E" w:rsidP="00386FE2">
            <w:pPr>
              <w:jc w:val="center"/>
              <w:rPr>
                <w:sz w:val="22"/>
                <w:szCs w:val="22"/>
              </w:rPr>
            </w:pPr>
            <w:r w:rsidRPr="00C42513">
              <w:rPr>
                <w:sz w:val="22"/>
                <w:szCs w:val="22"/>
              </w:rPr>
              <w:t>Сумма, руб.</w:t>
            </w:r>
          </w:p>
        </w:tc>
      </w:tr>
      <w:tr w:rsidR="009F2C3E" w:rsidRPr="00C42513" w:rsidTr="00386FE2">
        <w:tc>
          <w:tcPr>
            <w:tcW w:w="5495" w:type="dxa"/>
            <w:vAlign w:val="center"/>
          </w:tcPr>
          <w:p w:rsidR="009F2C3E" w:rsidRPr="00C42513" w:rsidRDefault="009F2C3E" w:rsidP="00386FE2">
            <w:pPr>
              <w:rPr>
                <w:sz w:val="22"/>
                <w:szCs w:val="22"/>
              </w:rPr>
            </w:pPr>
          </w:p>
          <w:p w:rsidR="009F2C3E" w:rsidRPr="00C42513" w:rsidRDefault="009F2C3E" w:rsidP="00386FE2">
            <w:pPr>
              <w:jc w:val="both"/>
              <w:rPr>
                <w:sz w:val="22"/>
                <w:szCs w:val="22"/>
              </w:rPr>
            </w:pPr>
            <w:r w:rsidRPr="00C42513">
              <w:rPr>
                <w:sz w:val="22"/>
                <w:szCs w:val="22"/>
              </w:rPr>
              <w:t>Исследование представленных образцов</w:t>
            </w:r>
          </w:p>
          <w:p w:rsidR="009F2C3E" w:rsidRPr="00C42513" w:rsidRDefault="009F2C3E" w:rsidP="00386FE2">
            <w:pPr>
              <w:jc w:val="both"/>
              <w:rPr>
                <w:sz w:val="22"/>
                <w:szCs w:val="22"/>
              </w:rPr>
            </w:pPr>
            <w:r w:rsidRPr="00C42513">
              <w:rPr>
                <w:sz w:val="22"/>
                <w:szCs w:val="22"/>
              </w:rPr>
              <w:t xml:space="preserve">по договору № </w:t>
            </w:r>
            <w:r w:rsidR="001E09AD">
              <w:rPr>
                <w:sz w:val="22"/>
                <w:szCs w:val="22"/>
              </w:rPr>
              <w:t xml:space="preserve">        </w:t>
            </w:r>
            <w:r w:rsidR="002F447D">
              <w:rPr>
                <w:sz w:val="22"/>
                <w:szCs w:val="22"/>
              </w:rPr>
              <w:t xml:space="preserve">от </w:t>
            </w:r>
            <w:r w:rsidR="001E09AD">
              <w:rPr>
                <w:sz w:val="22"/>
                <w:szCs w:val="22"/>
              </w:rPr>
              <w:t xml:space="preserve">                  </w:t>
            </w:r>
            <w:r w:rsidR="009146F9">
              <w:rPr>
                <w:sz w:val="22"/>
                <w:szCs w:val="22"/>
              </w:rPr>
              <w:t>202</w:t>
            </w:r>
            <w:r w:rsidR="009C50F4">
              <w:rPr>
                <w:sz w:val="22"/>
                <w:szCs w:val="22"/>
              </w:rPr>
              <w:t>1</w:t>
            </w:r>
            <w:r w:rsidRPr="00C42513">
              <w:rPr>
                <w:sz w:val="22"/>
                <w:szCs w:val="22"/>
              </w:rPr>
              <w:t xml:space="preserve"> г.</w:t>
            </w:r>
          </w:p>
          <w:p w:rsidR="009F2C3E" w:rsidRPr="00C42513" w:rsidRDefault="009F2C3E" w:rsidP="00386FE2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9F2C3E" w:rsidRPr="00C42513" w:rsidRDefault="009F2C3E" w:rsidP="0038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9F2C3E" w:rsidRPr="00C42513" w:rsidRDefault="009F2C3E" w:rsidP="0038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9F2C3E" w:rsidRPr="00C42513" w:rsidRDefault="009F2C3E" w:rsidP="0038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9F2C3E" w:rsidRPr="00C42513" w:rsidRDefault="009F2C3E" w:rsidP="00386FE2">
            <w:pPr>
              <w:jc w:val="center"/>
              <w:rPr>
                <w:sz w:val="22"/>
                <w:szCs w:val="22"/>
              </w:rPr>
            </w:pPr>
          </w:p>
        </w:tc>
      </w:tr>
      <w:tr w:rsidR="009F2C3E" w:rsidRPr="00C42513" w:rsidTr="00386FE2">
        <w:tc>
          <w:tcPr>
            <w:tcW w:w="5495" w:type="dxa"/>
            <w:vAlign w:val="center"/>
          </w:tcPr>
          <w:p w:rsidR="009F2C3E" w:rsidRPr="00C42513" w:rsidRDefault="009146F9" w:rsidP="009146F9">
            <w:pPr>
              <w:pStyle w:val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НДС 20</w:t>
            </w:r>
            <w:r w:rsidR="009F2C3E" w:rsidRPr="00C42513">
              <w:rPr>
                <w:sz w:val="22"/>
                <w:szCs w:val="22"/>
              </w:rPr>
              <w:t>%</w:t>
            </w:r>
          </w:p>
        </w:tc>
        <w:tc>
          <w:tcPr>
            <w:tcW w:w="1109" w:type="dxa"/>
            <w:vAlign w:val="center"/>
          </w:tcPr>
          <w:p w:rsidR="009F2C3E" w:rsidRPr="00C42513" w:rsidRDefault="009F2C3E" w:rsidP="0038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9F2C3E" w:rsidRPr="00C42513" w:rsidRDefault="009F2C3E" w:rsidP="0038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9F2C3E" w:rsidRPr="00C42513" w:rsidRDefault="009F2C3E" w:rsidP="0038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9F2C3E" w:rsidRPr="00C42513" w:rsidRDefault="009F2C3E" w:rsidP="00386FE2">
            <w:pPr>
              <w:jc w:val="center"/>
              <w:rPr>
                <w:sz w:val="22"/>
                <w:szCs w:val="22"/>
              </w:rPr>
            </w:pPr>
          </w:p>
        </w:tc>
      </w:tr>
      <w:tr w:rsidR="009F2C3E" w:rsidRPr="00C42513" w:rsidTr="00386FE2">
        <w:tc>
          <w:tcPr>
            <w:tcW w:w="5495" w:type="dxa"/>
            <w:vAlign w:val="center"/>
          </w:tcPr>
          <w:p w:rsidR="009F2C3E" w:rsidRPr="00C42513" w:rsidRDefault="009F2C3E" w:rsidP="00386FE2">
            <w:pPr>
              <w:pStyle w:val="1"/>
              <w:jc w:val="right"/>
              <w:rPr>
                <w:sz w:val="22"/>
                <w:szCs w:val="22"/>
              </w:rPr>
            </w:pPr>
            <w:r w:rsidRPr="00C42513">
              <w:rPr>
                <w:sz w:val="22"/>
                <w:szCs w:val="22"/>
              </w:rPr>
              <w:t>ИТОГО</w:t>
            </w:r>
          </w:p>
        </w:tc>
        <w:tc>
          <w:tcPr>
            <w:tcW w:w="1109" w:type="dxa"/>
            <w:vAlign w:val="center"/>
          </w:tcPr>
          <w:p w:rsidR="009F2C3E" w:rsidRPr="00C42513" w:rsidRDefault="009F2C3E" w:rsidP="0038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9F2C3E" w:rsidRPr="00C42513" w:rsidRDefault="009F2C3E" w:rsidP="0038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9F2C3E" w:rsidRPr="00C42513" w:rsidRDefault="009F2C3E" w:rsidP="0038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9F2C3E" w:rsidRPr="00C42513" w:rsidRDefault="009F2C3E" w:rsidP="00386F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2C3E" w:rsidRPr="00C42513" w:rsidRDefault="009F2C3E" w:rsidP="009F2C3E">
      <w:pPr>
        <w:jc w:val="both"/>
        <w:rPr>
          <w:sz w:val="22"/>
          <w:szCs w:val="22"/>
        </w:rPr>
      </w:pPr>
    </w:p>
    <w:p w:rsidR="009F2C3E" w:rsidRDefault="009F2C3E" w:rsidP="009F2C3E">
      <w:pPr>
        <w:jc w:val="both"/>
        <w:rPr>
          <w:sz w:val="22"/>
          <w:szCs w:val="22"/>
        </w:rPr>
      </w:pPr>
      <w:r w:rsidRPr="00C42513">
        <w:rPr>
          <w:sz w:val="22"/>
          <w:szCs w:val="22"/>
        </w:rPr>
        <w:tab/>
        <w:t>2. Заказчик претензий к качеству выполнения работ не имеет.</w:t>
      </w:r>
    </w:p>
    <w:p w:rsidR="009F2C3E" w:rsidRDefault="009F2C3E" w:rsidP="009F2C3E">
      <w:pPr>
        <w:jc w:val="both"/>
        <w:rPr>
          <w:sz w:val="22"/>
          <w:szCs w:val="22"/>
        </w:rPr>
      </w:pPr>
    </w:p>
    <w:p w:rsidR="009F2C3E" w:rsidRDefault="009F2C3E" w:rsidP="009F2C3E">
      <w:pPr>
        <w:jc w:val="both"/>
        <w:rPr>
          <w:sz w:val="22"/>
          <w:szCs w:val="22"/>
        </w:rPr>
      </w:pPr>
    </w:p>
    <w:p w:rsidR="009F2C3E" w:rsidRPr="00C42513" w:rsidRDefault="009F2C3E" w:rsidP="009F2C3E">
      <w:pPr>
        <w:jc w:val="both"/>
        <w:rPr>
          <w:sz w:val="22"/>
          <w:szCs w:val="22"/>
        </w:rPr>
      </w:pPr>
    </w:p>
    <w:tbl>
      <w:tblPr>
        <w:tblW w:w="10847" w:type="dxa"/>
        <w:tblLook w:val="00A0" w:firstRow="1" w:lastRow="0" w:firstColumn="1" w:lastColumn="0" w:noHBand="0" w:noVBand="0"/>
      </w:tblPr>
      <w:tblGrid>
        <w:gridCol w:w="5778"/>
        <w:gridCol w:w="5069"/>
      </w:tblGrid>
      <w:tr w:rsidR="009F2C3E" w:rsidRPr="00C42513" w:rsidTr="00B94225">
        <w:tc>
          <w:tcPr>
            <w:tcW w:w="5778" w:type="dxa"/>
            <w:shd w:val="clear" w:color="auto" w:fill="auto"/>
          </w:tcPr>
          <w:p w:rsidR="009F2C3E" w:rsidRPr="00C42513" w:rsidRDefault="009F2C3E" w:rsidP="00386FE2">
            <w:pPr>
              <w:jc w:val="both"/>
              <w:rPr>
                <w:caps/>
                <w:sz w:val="22"/>
                <w:szCs w:val="22"/>
              </w:rPr>
            </w:pPr>
            <w:r w:rsidRPr="00C42513">
              <w:rPr>
                <w:caps/>
                <w:sz w:val="22"/>
                <w:szCs w:val="22"/>
              </w:rPr>
              <w:t>Исполнитель</w:t>
            </w:r>
          </w:p>
          <w:p w:rsidR="009F2C3E" w:rsidRPr="00C42513" w:rsidRDefault="009F2C3E" w:rsidP="00386FE2">
            <w:pPr>
              <w:jc w:val="both"/>
              <w:rPr>
                <w:sz w:val="22"/>
                <w:szCs w:val="22"/>
              </w:rPr>
            </w:pPr>
          </w:p>
          <w:p w:rsidR="009146F9" w:rsidRPr="009146F9" w:rsidRDefault="009146F9" w:rsidP="009146F9">
            <w:pPr>
              <w:jc w:val="both"/>
              <w:rPr>
                <w:sz w:val="24"/>
                <w:szCs w:val="24"/>
              </w:rPr>
            </w:pPr>
            <w:r w:rsidRPr="009146F9">
              <w:rPr>
                <w:sz w:val="24"/>
                <w:szCs w:val="24"/>
              </w:rPr>
              <w:t xml:space="preserve">Проректор по научной работе </w:t>
            </w:r>
          </w:p>
          <w:p w:rsidR="009146F9" w:rsidRPr="009146F9" w:rsidRDefault="009146F9" w:rsidP="009146F9">
            <w:pPr>
              <w:jc w:val="both"/>
              <w:rPr>
                <w:sz w:val="24"/>
                <w:szCs w:val="24"/>
              </w:rPr>
            </w:pPr>
            <w:r w:rsidRPr="009146F9">
              <w:rPr>
                <w:sz w:val="24"/>
                <w:szCs w:val="24"/>
              </w:rPr>
              <w:t>и инновациям ФГБОУ ВО «КубГУ»</w:t>
            </w:r>
          </w:p>
          <w:p w:rsidR="009146F9" w:rsidRPr="009146F9" w:rsidRDefault="009146F9" w:rsidP="009146F9">
            <w:pPr>
              <w:jc w:val="both"/>
              <w:rPr>
                <w:sz w:val="24"/>
                <w:szCs w:val="24"/>
              </w:rPr>
            </w:pPr>
          </w:p>
          <w:p w:rsidR="009146F9" w:rsidRPr="009146F9" w:rsidRDefault="009146F9" w:rsidP="009146F9">
            <w:pPr>
              <w:jc w:val="both"/>
              <w:rPr>
                <w:sz w:val="24"/>
                <w:szCs w:val="24"/>
              </w:rPr>
            </w:pPr>
          </w:p>
          <w:p w:rsidR="009F2C3E" w:rsidRPr="00C42513" w:rsidRDefault="009146F9" w:rsidP="009146F9">
            <w:pPr>
              <w:jc w:val="both"/>
              <w:rPr>
                <w:caps/>
                <w:sz w:val="22"/>
                <w:szCs w:val="22"/>
              </w:rPr>
            </w:pPr>
            <w:r w:rsidRPr="009146F9">
              <w:rPr>
                <w:sz w:val="24"/>
                <w:szCs w:val="24"/>
                <w:u w:val="single"/>
              </w:rPr>
              <w:t xml:space="preserve">                                                 </w:t>
            </w:r>
            <w:r w:rsidR="00377081" w:rsidRPr="00377081">
              <w:rPr>
                <w:sz w:val="24"/>
                <w:szCs w:val="24"/>
              </w:rPr>
              <w:t>М.В. Шарафан</w:t>
            </w:r>
          </w:p>
        </w:tc>
        <w:tc>
          <w:tcPr>
            <w:tcW w:w="5069" w:type="dxa"/>
            <w:shd w:val="clear" w:color="auto" w:fill="auto"/>
          </w:tcPr>
          <w:p w:rsidR="009F2C3E" w:rsidRPr="00C42513" w:rsidRDefault="009F2C3E" w:rsidP="00386FE2">
            <w:pPr>
              <w:jc w:val="both"/>
              <w:rPr>
                <w:caps/>
                <w:sz w:val="22"/>
                <w:szCs w:val="22"/>
              </w:rPr>
            </w:pPr>
            <w:r w:rsidRPr="00C42513">
              <w:rPr>
                <w:caps/>
                <w:sz w:val="22"/>
                <w:szCs w:val="22"/>
              </w:rPr>
              <w:t>Заказчик</w:t>
            </w:r>
          </w:p>
          <w:p w:rsidR="009F2C3E" w:rsidRPr="00C42513" w:rsidRDefault="009F2C3E" w:rsidP="00386FE2">
            <w:pPr>
              <w:jc w:val="both"/>
              <w:rPr>
                <w:sz w:val="22"/>
                <w:szCs w:val="22"/>
              </w:rPr>
            </w:pPr>
          </w:p>
          <w:p w:rsidR="002F447D" w:rsidRDefault="002F447D" w:rsidP="002F447D"/>
          <w:p w:rsidR="002F447D" w:rsidRDefault="002F447D" w:rsidP="002F447D"/>
          <w:p w:rsidR="002F447D" w:rsidRDefault="002F447D" w:rsidP="002F447D">
            <w:pPr>
              <w:jc w:val="both"/>
              <w:rPr>
                <w:sz w:val="22"/>
                <w:szCs w:val="22"/>
              </w:rPr>
            </w:pPr>
          </w:p>
          <w:p w:rsidR="001E09AD" w:rsidRDefault="001E09AD" w:rsidP="002F447D">
            <w:pPr>
              <w:jc w:val="both"/>
              <w:rPr>
                <w:sz w:val="22"/>
                <w:szCs w:val="22"/>
              </w:rPr>
            </w:pPr>
          </w:p>
          <w:p w:rsidR="009F2C3E" w:rsidRPr="00C42513" w:rsidRDefault="002F447D" w:rsidP="002F44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                        </w:t>
            </w:r>
            <w:r w:rsidR="001E09AD">
              <w:rPr>
                <w:sz w:val="22"/>
                <w:szCs w:val="22"/>
              </w:rPr>
              <w:t>.</w:t>
            </w:r>
          </w:p>
        </w:tc>
      </w:tr>
    </w:tbl>
    <w:p w:rsidR="009F2C3E" w:rsidRDefault="009F2C3E" w:rsidP="009F2C3E">
      <w:pPr>
        <w:rPr>
          <w:sz w:val="22"/>
          <w:szCs w:val="22"/>
        </w:rPr>
      </w:pPr>
    </w:p>
    <w:p w:rsidR="002E3DA7" w:rsidRDefault="002E3DA7" w:rsidP="009F2C3E">
      <w:pPr>
        <w:rPr>
          <w:sz w:val="22"/>
          <w:szCs w:val="22"/>
        </w:rPr>
      </w:pPr>
    </w:p>
    <w:p w:rsidR="002E3DA7" w:rsidRPr="000D7F68" w:rsidRDefault="002E3DA7" w:rsidP="002E3DA7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0D7F68">
        <w:rPr>
          <w:b/>
          <w:bCs/>
          <w:sz w:val="32"/>
          <w:szCs w:val="32"/>
        </w:rPr>
        <w:t>Стоимость работ и услуг ЦКП «Эколого-аналитический центр» ФГБОУ ВО «КубГУ»*</w:t>
      </w:r>
    </w:p>
    <w:p w:rsidR="002E3DA7" w:rsidRPr="000D7F68" w:rsidRDefault="002E3DA7" w:rsidP="002E3DA7">
      <w:pPr>
        <w:spacing w:line="360" w:lineRule="auto"/>
        <w:contextualSpacing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412"/>
      </w:tblGrid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D7F68">
              <w:rPr>
                <w:b/>
                <w:bCs/>
                <w:sz w:val="24"/>
                <w:szCs w:val="24"/>
              </w:rPr>
              <w:t>Услуга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D7F68">
              <w:rPr>
                <w:b/>
                <w:bCs/>
                <w:sz w:val="24"/>
                <w:szCs w:val="24"/>
              </w:rPr>
              <w:t xml:space="preserve">Стоимость 1 пробы, руб. с НДС 20%, </w:t>
            </w:r>
            <w:proofErr w:type="spellStart"/>
            <w:r w:rsidRPr="000D7F68">
              <w:rPr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D7F68">
              <w:rPr>
                <w:b/>
                <w:bCs/>
                <w:sz w:val="24"/>
                <w:szCs w:val="24"/>
              </w:rPr>
              <w:t>Мин. кол-во проб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Определение одного элемента в жидкой пробе с использованием метода атомно-</w:t>
            </w:r>
            <w:proofErr w:type="spellStart"/>
            <w:r w:rsidRPr="000D7F68">
              <w:rPr>
                <w:sz w:val="24"/>
                <w:szCs w:val="24"/>
              </w:rPr>
              <w:t>эмисионной</w:t>
            </w:r>
            <w:proofErr w:type="spellEnd"/>
            <w:r w:rsidRPr="000D7F68">
              <w:rPr>
                <w:sz w:val="24"/>
                <w:szCs w:val="24"/>
              </w:rPr>
              <w:t xml:space="preserve"> спектроскопии с индуктивно связанной плазмой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800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Определение одного элемента в твердой пробе с использованием метода атомно-</w:t>
            </w:r>
            <w:proofErr w:type="spellStart"/>
            <w:r w:rsidRPr="000D7F68">
              <w:rPr>
                <w:sz w:val="24"/>
                <w:szCs w:val="24"/>
              </w:rPr>
              <w:t>эмисионной</w:t>
            </w:r>
            <w:proofErr w:type="spellEnd"/>
            <w:r w:rsidRPr="000D7F68">
              <w:rPr>
                <w:sz w:val="24"/>
                <w:szCs w:val="24"/>
              </w:rPr>
              <w:t xml:space="preserve"> спектроскопии с индуктивно связанной плазмой  (СВЧ-</w:t>
            </w:r>
            <w:proofErr w:type="spellStart"/>
            <w:r w:rsidRPr="000D7F68">
              <w:rPr>
                <w:sz w:val="24"/>
                <w:szCs w:val="24"/>
              </w:rPr>
              <w:t>пробоподготовка</w:t>
            </w:r>
            <w:proofErr w:type="spellEnd"/>
            <w:r w:rsidRPr="000D7F68">
              <w:rPr>
                <w:sz w:val="24"/>
                <w:szCs w:val="24"/>
              </w:rPr>
              <w:t xml:space="preserve"> образца)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1200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Определение одного элемента в жидкой пробе с использованием атомно-абсорбционной спектроскопии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1200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Определение одного элемента в твердой пробе с использованием атомно-абсорбционной спектроскопии с СВЧ-</w:t>
            </w:r>
            <w:proofErr w:type="spellStart"/>
            <w:r w:rsidRPr="000D7F68">
              <w:rPr>
                <w:sz w:val="24"/>
                <w:szCs w:val="24"/>
              </w:rPr>
              <w:t>пробоподготовкой</w:t>
            </w:r>
            <w:proofErr w:type="spellEnd"/>
            <w:r w:rsidRPr="000D7F68">
              <w:rPr>
                <w:sz w:val="24"/>
                <w:szCs w:val="24"/>
              </w:rPr>
              <w:t xml:space="preserve"> образца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1600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Определение одного элемента в твердой пробе с использованием атомно-абсорбционной спектроскопии дозированием твердого образца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2000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Определение одного элемента в жидкой пробе с использованием метода масс-спектрометрии с индуктивно связанной плазмой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1200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Определение одного элемента в твердой пробе с использованием метода масс-спектрометрии спектроскопии с индуктивно связанной плазмой (СВЧ-</w:t>
            </w:r>
            <w:proofErr w:type="spellStart"/>
            <w:r w:rsidRPr="000D7F68">
              <w:rPr>
                <w:sz w:val="24"/>
                <w:szCs w:val="24"/>
              </w:rPr>
              <w:t>пробоподготовка</w:t>
            </w:r>
            <w:proofErr w:type="spellEnd"/>
            <w:r w:rsidRPr="000D7F68">
              <w:rPr>
                <w:sz w:val="24"/>
                <w:szCs w:val="24"/>
              </w:rPr>
              <w:t xml:space="preserve"> образца)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1600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Исследование образца с использованием метода дифференциальной сканирующей калориметрии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2500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Исследование образца с использованием совмещенного термического анализа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3500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Исследование образца с использованием рентгенофазового анализа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4000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 xml:space="preserve">Исследование образца с использованием </w:t>
            </w:r>
            <w:proofErr w:type="spellStart"/>
            <w:r w:rsidRPr="000D7F68">
              <w:rPr>
                <w:sz w:val="24"/>
                <w:szCs w:val="24"/>
              </w:rPr>
              <w:t>рентгенофлуорисцентного</w:t>
            </w:r>
            <w:proofErr w:type="spellEnd"/>
            <w:r w:rsidRPr="000D7F68">
              <w:rPr>
                <w:sz w:val="24"/>
                <w:szCs w:val="24"/>
              </w:rPr>
              <w:t xml:space="preserve"> анализа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3000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Запись ИК-спектра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800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Запись спектра в УФ- и Вид- области спектра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600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Определение размера частиц в растворе методом лазерного светорассеяния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1500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 xml:space="preserve">Определение общего азота методом </w:t>
            </w:r>
            <w:proofErr w:type="spellStart"/>
            <w:r w:rsidRPr="000D7F68">
              <w:rPr>
                <w:sz w:val="24"/>
                <w:szCs w:val="24"/>
              </w:rPr>
              <w:t>Къельдаля</w:t>
            </w:r>
            <w:proofErr w:type="spellEnd"/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1200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Запись ИК-спектра с библиотечным поиском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1200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 xml:space="preserve">Определение летучих органических соединений с использованием газовой </w:t>
            </w:r>
            <w:proofErr w:type="spellStart"/>
            <w:r w:rsidRPr="000D7F68">
              <w:rPr>
                <w:sz w:val="24"/>
                <w:szCs w:val="24"/>
              </w:rPr>
              <w:t>хроматомасс</w:t>
            </w:r>
            <w:proofErr w:type="spellEnd"/>
            <w:r w:rsidRPr="000D7F68">
              <w:rPr>
                <w:sz w:val="24"/>
                <w:szCs w:val="24"/>
              </w:rPr>
              <w:t xml:space="preserve">-спектрометрии с </w:t>
            </w:r>
            <w:proofErr w:type="spellStart"/>
            <w:r w:rsidRPr="000D7F68">
              <w:rPr>
                <w:sz w:val="24"/>
                <w:szCs w:val="24"/>
              </w:rPr>
              <w:t>термодесорбцией</w:t>
            </w:r>
            <w:proofErr w:type="spellEnd"/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2000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Снятие спектра электронной ионизации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1500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 xml:space="preserve">Снятие спектра с использованием источника </w:t>
            </w:r>
            <w:proofErr w:type="spellStart"/>
            <w:r w:rsidRPr="000D7F68">
              <w:rPr>
                <w:sz w:val="24"/>
                <w:szCs w:val="24"/>
              </w:rPr>
              <w:t>электрораспылительной</w:t>
            </w:r>
            <w:proofErr w:type="spellEnd"/>
            <w:r w:rsidRPr="000D7F68">
              <w:rPr>
                <w:sz w:val="24"/>
                <w:szCs w:val="24"/>
              </w:rPr>
              <w:t xml:space="preserve"> ионизации (низкое разрешение)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1200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Снятие спектра с использованием источника химической ионизации при атмосферном давлении (низкое разрешение)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1200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 xml:space="preserve">Снятие спектра с использованием источника </w:t>
            </w:r>
            <w:proofErr w:type="spellStart"/>
            <w:r w:rsidRPr="000D7F68">
              <w:rPr>
                <w:sz w:val="24"/>
                <w:szCs w:val="24"/>
              </w:rPr>
              <w:t>электрораспылительной</w:t>
            </w:r>
            <w:proofErr w:type="spellEnd"/>
            <w:r w:rsidRPr="000D7F68">
              <w:rPr>
                <w:sz w:val="24"/>
                <w:szCs w:val="24"/>
              </w:rPr>
              <w:t xml:space="preserve"> ионизации (высокое разрешение)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2000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Снятие спектра с использованием источника химической ионизации при атмосферном давлении (высокое разрешение)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2000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«Быстрый» градиент для ГХ-МС анализа с библиотечным поиском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2500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«Быстрый» градиент для ВЭЖХ-МСВР анализа с библиотечным поиском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3000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 xml:space="preserve">Скрининг с целью определения запрещенных </w:t>
            </w:r>
            <w:proofErr w:type="spellStart"/>
            <w:r w:rsidRPr="000D7F68">
              <w:rPr>
                <w:sz w:val="24"/>
                <w:szCs w:val="24"/>
              </w:rPr>
              <w:t>соединний</w:t>
            </w:r>
            <w:proofErr w:type="spellEnd"/>
            <w:r w:rsidRPr="000D7F68">
              <w:rPr>
                <w:sz w:val="24"/>
                <w:szCs w:val="24"/>
              </w:rPr>
              <w:t xml:space="preserve"> (ВЭЖХ-МСВР, библиотечный поиск)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5000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Скрининг с целью определения пестицидов (ВЭЖХ-МСВР, библиотечный поиск)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5000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0D7F68">
              <w:rPr>
                <w:sz w:val="24"/>
                <w:szCs w:val="24"/>
              </w:rPr>
              <w:t>бенз</w:t>
            </w:r>
            <w:proofErr w:type="spellEnd"/>
            <w:r w:rsidRPr="000D7F68">
              <w:rPr>
                <w:sz w:val="24"/>
                <w:szCs w:val="24"/>
              </w:rPr>
              <w:t>(а)</w:t>
            </w:r>
            <w:proofErr w:type="spellStart"/>
            <w:r w:rsidRPr="000D7F68">
              <w:rPr>
                <w:sz w:val="24"/>
                <w:szCs w:val="24"/>
              </w:rPr>
              <w:t>пирена</w:t>
            </w:r>
            <w:proofErr w:type="spellEnd"/>
            <w:r w:rsidRPr="000D7F68">
              <w:rPr>
                <w:sz w:val="24"/>
                <w:szCs w:val="24"/>
              </w:rPr>
              <w:t xml:space="preserve"> в почве, водах (включая морскую)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3500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Определение ПХБ в почвах, водах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4500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Определение пестицидов (ДДТ, ДДД, ДДЕ и др.) в почвах, водах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3500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Определение катионного состава образца с использованием ионной хроматографии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2000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Определение анионного состава с использованием ионной хроматографии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2000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Определение антиоксидантной активности образца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2500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 xml:space="preserve">Количественный анализ 16 приоритетных </w:t>
            </w:r>
            <w:proofErr w:type="spellStart"/>
            <w:r w:rsidRPr="000D7F68">
              <w:rPr>
                <w:sz w:val="24"/>
                <w:szCs w:val="24"/>
              </w:rPr>
              <w:t>полиароматических</w:t>
            </w:r>
            <w:proofErr w:type="spellEnd"/>
            <w:r w:rsidRPr="000D7F68">
              <w:rPr>
                <w:sz w:val="24"/>
                <w:szCs w:val="24"/>
              </w:rPr>
              <w:t xml:space="preserve"> углеводородов в почвах, донных отложениях, воде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5000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Разработка методики анализа с использованием метода ИСП-АЭС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20000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Разработка методики анализа с использованием метода ИСП-МС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25000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Разработка методики анализа с использованием метода ВЭЖХ-УФ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20000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Разработка методики анализа с использованием метода ВЭЖХ-ФЛД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20000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Разработка методики анализа с использованием метода УВЭЖХ-МС/МС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25000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Разработка методики анализа с использованием метода УВЭЖХ-МСВР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30000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Разработка методики анализа с использованием метода РФА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30000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Разработка методики анализа с использованием метода ДСК/ТГ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25000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Проведение тренинга на базе ЦКП (за рабочий день)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10000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Техническое обслуживание оборудования силами сотрудников ЦКП с выездом (без учета командировочных расходов, за рабочий день)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6000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Техническое сопровождение создания и оснащения лаборатории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От 80000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  <w:tr w:rsidR="002E3DA7" w:rsidRPr="000D7F68" w:rsidTr="00184159">
        <w:tc>
          <w:tcPr>
            <w:tcW w:w="5807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Определение содержания этилового спирта в образце</w:t>
            </w:r>
          </w:p>
        </w:tc>
        <w:tc>
          <w:tcPr>
            <w:tcW w:w="2126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1200</w:t>
            </w:r>
          </w:p>
        </w:tc>
        <w:tc>
          <w:tcPr>
            <w:tcW w:w="1412" w:type="dxa"/>
            <w:vAlign w:val="center"/>
          </w:tcPr>
          <w:p w:rsidR="002E3DA7" w:rsidRPr="000D7F68" w:rsidRDefault="002E3DA7" w:rsidP="0018415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F68">
              <w:rPr>
                <w:sz w:val="24"/>
                <w:szCs w:val="24"/>
              </w:rPr>
              <w:t>1</w:t>
            </w:r>
          </w:p>
        </w:tc>
      </w:tr>
    </w:tbl>
    <w:p w:rsidR="002E3DA7" w:rsidRPr="000D7F68" w:rsidRDefault="002E3DA7" w:rsidP="002E3DA7">
      <w:pPr>
        <w:jc w:val="both"/>
        <w:rPr>
          <w:sz w:val="24"/>
          <w:szCs w:val="24"/>
        </w:rPr>
      </w:pPr>
      <w:r w:rsidRPr="000D7F68">
        <w:rPr>
          <w:sz w:val="24"/>
          <w:szCs w:val="24"/>
        </w:rPr>
        <w:t xml:space="preserve">* – Стоимость работ </w:t>
      </w:r>
      <w:proofErr w:type="gramStart"/>
      <w:r w:rsidRPr="000D7F68">
        <w:rPr>
          <w:sz w:val="24"/>
          <w:szCs w:val="24"/>
        </w:rPr>
        <w:t xml:space="preserve">зависит от количества </w:t>
      </w:r>
      <w:r w:rsidR="000D7F68" w:rsidRPr="000D7F68">
        <w:rPr>
          <w:sz w:val="24"/>
          <w:szCs w:val="24"/>
        </w:rPr>
        <w:t xml:space="preserve">и сложности испытуемых </w:t>
      </w:r>
      <w:r w:rsidRPr="000D7F68">
        <w:rPr>
          <w:sz w:val="24"/>
          <w:szCs w:val="24"/>
        </w:rPr>
        <w:t>образцов и может</w:t>
      </w:r>
      <w:proofErr w:type="gramEnd"/>
      <w:r w:rsidRPr="000D7F68">
        <w:rPr>
          <w:sz w:val="24"/>
          <w:szCs w:val="24"/>
        </w:rPr>
        <w:t xml:space="preserve"> быть пересмотрена с учетом специфики </w:t>
      </w:r>
      <w:r w:rsidR="000D7F68" w:rsidRPr="000D7F68">
        <w:rPr>
          <w:sz w:val="24"/>
          <w:szCs w:val="24"/>
        </w:rPr>
        <w:t>их</w:t>
      </w:r>
      <w:r w:rsidRPr="000D7F68">
        <w:rPr>
          <w:sz w:val="24"/>
          <w:szCs w:val="24"/>
        </w:rPr>
        <w:t xml:space="preserve"> анализа. Не является публичной офертой.</w:t>
      </w:r>
    </w:p>
    <w:p w:rsidR="002E3DA7" w:rsidRPr="000D7F68" w:rsidRDefault="002E3DA7" w:rsidP="002E3DA7">
      <w:pPr>
        <w:jc w:val="both"/>
        <w:rPr>
          <w:sz w:val="24"/>
          <w:szCs w:val="24"/>
        </w:rPr>
      </w:pPr>
    </w:p>
    <w:p w:rsidR="002E3DA7" w:rsidRPr="000D7F68" w:rsidRDefault="002E3DA7" w:rsidP="002E3DA7">
      <w:pPr>
        <w:jc w:val="both"/>
        <w:rPr>
          <w:sz w:val="24"/>
          <w:szCs w:val="24"/>
        </w:rPr>
      </w:pPr>
    </w:p>
    <w:p w:rsidR="002E3DA7" w:rsidRPr="000D7F68" w:rsidRDefault="002E3DA7" w:rsidP="002E3DA7">
      <w:pPr>
        <w:jc w:val="both"/>
        <w:rPr>
          <w:sz w:val="24"/>
          <w:szCs w:val="24"/>
        </w:rPr>
      </w:pPr>
      <w:r w:rsidRPr="000D7F68">
        <w:rPr>
          <w:sz w:val="24"/>
          <w:szCs w:val="24"/>
        </w:rPr>
        <w:t>ЗАКАЗЧИК</w:t>
      </w:r>
      <w:r w:rsidRPr="000D7F68">
        <w:rPr>
          <w:sz w:val="24"/>
          <w:szCs w:val="24"/>
        </w:rPr>
        <w:tab/>
      </w:r>
      <w:r w:rsidRPr="000D7F68">
        <w:rPr>
          <w:sz w:val="24"/>
          <w:szCs w:val="24"/>
        </w:rPr>
        <w:tab/>
      </w:r>
      <w:r w:rsidRPr="000D7F68">
        <w:rPr>
          <w:sz w:val="24"/>
          <w:szCs w:val="24"/>
        </w:rPr>
        <w:tab/>
      </w:r>
      <w:r w:rsidRPr="000D7F68">
        <w:rPr>
          <w:sz w:val="24"/>
          <w:szCs w:val="24"/>
        </w:rPr>
        <w:tab/>
      </w:r>
      <w:r w:rsidRPr="000D7F68">
        <w:rPr>
          <w:sz w:val="24"/>
          <w:szCs w:val="24"/>
        </w:rPr>
        <w:tab/>
      </w:r>
      <w:r w:rsidRPr="000D7F68">
        <w:rPr>
          <w:sz w:val="24"/>
          <w:szCs w:val="24"/>
        </w:rPr>
        <w:tab/>
      </w:r>
      <w:r w:rsidRPr="000D7F68">
        <w:rPr>
          <w:sz w:val="24"/>
          <w:szCs w:val="24"/>
        </w:rPr>
        <w:tab/>
        <w:t>ИСПОЛНИТЕЛЬ</w:t>
      </w:r>
    </w:p>
    <w:p w:rsidR="002E3DA7" w:rsidRPr="000D7F68" w:rsidRDefault="002E3DA7" w:rsidP="002E3DA7">
      <w:pPr>
        <w:jc w:val="both"/>
        <w:rPr>
          <w:sz w:val="24"/>
          <w:szCs w:val="24"/>
        </w:rPr>
      </w:pPr>
    </w:p>
    <w:p w:rsidR="002E3DA7" w:rsidRPr="000D7F68" w:rsidRDefault="002E3DA7" w:rsidP="002E3DA7">
      <w:pPr>
        <w:jc w:val="both"/>
        <w:rPr>
          <w:sz w:val="24"/>
          <w:szCs w:val="24"/>
        </w:rPr>
      </w:pPr>
      <w:r w:rsidRPr="000D7F68">
        <w:rPr>
          <w:sz w:val="24"/>
          <w:szCs w:val="24"/>
        </w:rPr>
        <w:tab/>
      </w:r>
      <w:r w:rsidRPr="000D7F68">
        <w:rPr>
          <w:sz w:val="24"/>
          <w:szCs w:val="24"/>
        </w:rPr>
        <w:tab/>
      </w:r>
      <w:r w:rsidRPr="000D7F68">
        <w:rPr>
          <w:sz w:val="24"/>
          <w:szCs w:val="24"/>
        </w:rPr>
        <w:tab/>
      </w:r>
      <w:r w:rsidRPr="000D7F68">
        <w:rPr>
          <w:sz w:val="24"/>
          <w:szCs w:val="24"/>
        </w:rPr>
        <w:tab/>
      </w:r>
      <w:r w:rsidRPr="000D7F68">
        <w:rPr>
          <w:sz w:val="24"/>
          <w:szCs w:val="24"/>
        </w:rPr>
        <w:tab/>
      </w:r>
      <w:r w:rsidRPr="000D7F68">
        <w:rPr>
          <w:sz w:val="24"/>
          <w:szCs w:val="24"/>
        </w:rPr>
        <w:tab/>
      </w:r>
      <w:r w:rsidRPr="000D7F68">
        <w:rPr>
          <w:sz w:val="24"/>
          <w:szCs w:val="24"/>
        </w:rPr>
        <w:tab/>
        <w:t xml:space="preserve">Проректор по научной работе </w:t>
      </w:r>
    </w:p>
    <w:p w:rsidR="002E3DA7" w:rsidRPr="000D7F68" w:rsidRDefault="002E3DA7" w:rsidP="002E3DA7">
      <w:pPr>
        <w:ind w:left="4248" w:firstLine="708"/>
        <w:jc w:val="both"/>
        <w:rPr>
          <w:sz w:val="24"/>
          <w:szCs w:val="24"/>
        </w:rPr>
      </w:pPr>
      <w:r w:rsidRPr="000D7F68">
        <w:rPr>
          <w:sz w:val="24"/>
          <w:szCs w:val="24"/>
        </w:rPr>
        <w:t>и инновациям ФГБОУ ВО «КубГУ»</w:t>
      </w:r>
    </w:p>
    <w:p w:rsidR="002E3DA7" w:rsidRPr="000D7F68" w:rsidRDefault="002E3DA7" w:rsidP="002E3DA7">
      <w:pPr>
        <w:jc w:val="both"/>
        <w:rPr>
          <w:sz w:val="24"/>
          <w:szCs w:val="24"/>
        </w:rPr>
      </w:pPr>
      <w:r w:rsidRPr="000D7F68">
        <w:rPr>
          <w:sz w:val="24"/>
          <w:szCs w:val="24"/>
        </w:rPr>
        <w:t xml:space="preserve">                                                </w:t>
      </w:r>
    </w:p>
    <w:p w:rsidR="002E3DA7" w:rsidRPr="000D7F68" w:rsidRDefault="002E3DA7" w:rsidP="002E3DA7">
      <w:pPr>
        <w:jc w:val="both"/>
        <w:rPr>
          <w:sz w:val="24"/>
          <w:szCs w:val="24"/>
        </w:rPr>
      </w:pPr>
    </w:p>
    <w:p w:rsidR="002E3DA7" w:rsidRPr="003C6FC6" w:rsidRDefault="002E3DA7" w:rsidP="002E3DA7">
      <w:pPr>
        <w:jc w:val="both"/>
        <w:rPr>
          <w:sz w:val="24"/>
          <w:szCs w:val="24"/>
        </w:rPr>
      </w:pPr>
      <w:r w:rsidRPr="000D7F68">
        <w:rPr>
          <w:sz w:val="24"/>
          <w:szCs w:val="24"/>
        </w:rPr>
        <w:t>_______________</w:t>
      </w:r>
      <w:r w:rsidRPr="000D7F68">
        <w:rPr>
          <w:sz w:val="24"/>
          <w:szCs w:val="24"/>
        </w:rPr>
        <w:tab/>
      </w:r>
      <w:r w:rsidRPr="000D7F68">
        <w:rPr>
          <w:sz w:val="24"/>
          <w:szCs w:val="24"/>
        </w:rPr>
        <w:tab/>
      </w:r>
      <w:r w:rsidRPr="000D7F68">
        <w:rPr>
          <w:sz w:val="24"/>
          <w:szCs w:val="24"/>
        </w:rPr>
        <w:tab/>
      </w:r>
      <w:r w:rsidRPr="000D7F68">
        <w:rPr>
          <w:sz w:val="24"/>
          <w:szCs w:val="24"/>
        </w:rPr>
        <w:tab/>
      </w:r>
      <w:r w:rsidRPr="000D7F68">
        <w:rPr>
          <w:sz w:val="24"/>
          <w:szCs w:val="24"/>
        </w:rPr>
        <w:tab/>
        <w:t xml:space="preserve">__________________ М.В. </w:t>
      </w:r>
      <w:proofErr w:type="spellStart"/>
      <w:r w:rsidRPr="000D7F68">
        <w:rPr>
          <w:sz w:val="24"/>
          <w:szCs w:val="24"/>
        </w:rPr>
        <w:t>Шарафан</w:t>
      </w:r>
      <w:proofErr w:type="spellEnd"/>
    </w:p>
    <w:p w:rsidR="002E3DA7" w:rsidRPr="003C6FC6" w:rsidRDefault="002E3DA7" w:rsidP="002E3DA7">
      <w:pPr>
        <w:jc w:val="both"/>
        <w:rPr>
          <w:sz w:val="24"/>
          <w:szCs w:val="24"/>
        </w:rPr>
      </w:pPr>
    </w:p>
    <w:p w:rsidR="002E3DA7" w:rsidRPr="003C6FC6" w:rsidRDefault="002E3DA7" w:rsidP="002E3DA7">
      <w:pPr>
        <w:jc w:val="both"/>
        <w:rPr>
          <w:sz w:val="24"/>
          <w:szCs w:val="24"/>
        </w:rPr>
      </w:pPr>
    </w:p>
    <w:p w:rsidR="002E3DA7" w:rsidRPr="003C6FC6" w:rsidRDefault="002E3DA7" w:rsidP="002E3DA7">
      <w:pPr>
        <w:jc w:val="both"/>
        <w:rPr>
          <w:sz w:val="24"/>
          <w:szCs w:val="24"/>
        </w:rPr>
      </w:pPr>
      <w:r w:rsidRPr="003C6FC6">
        <w:rPr>
          <w:sz w:val="24"/>
          <w:szCs w:val="24"/>
        </w:rPr>
        <w:tab/>
      </w:r>
    </w:p>
    <w:p w:rsidR="002E3DA7" w:rsidRPr="00C42513" w:rsidRDefault="002E3DA7" w:rsidP="009F2C3E">
      <w:pPr>
        <w:rPr>
          <w:sz w:val="22"/>
          <w:szCs w:val="22"/>
        </w:rPr>
      </w:pPr>
    </w:p>
    <w:p w:rsidR="009F2C3E" w:rsidRPr="008E0B6F" w:rsidRDefault="009F2C3E" w:rsidP="00554854">
      <w:pPr>
        <w:jc w:val="both"/>
        <w:rPr>
          <w:sz w:val="24"/>
          <w:szCs w:val="24"/>
        </w:rPr>
      </w:pPr>
    </w:p>
    <w:sectPr w:rsidR="009F2C3E" w:rsidRPr="008E0B6F" w:rsidSect="002F447D">
      <w:pgSz w:w="11906" w:h="16838"/>
      <w:pgMar w:top="425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9B" w:rsidRDefault="00D0589B" w:rsidP="00554854">
      <w:r>
        <w:separator/>
      </w:r>
    </w:p>
  </w:endnote>
  <w:endnote w:type="continuationSeparator" w:id="0">
    <w:p w:rsidR="00D0589B" w:rsidRDefault="00D0589B" w:rsidP="0055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9B" w:rsidRDefault="00D0589B" w:rsidP="00554854">
      <w:r>
        <w:separator/>
      </w:r>
    </w:p>
  </w:footnote>
  <w:footnote w:type="continuationSeparator" w:id="0">
    <w:p w:rsidR="00D0589B" w:rsidRDefault="00D0589B" w:rsidP="0055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5902"/>
    <w:multiLevelType w:val="hybridMultilevel"/>
    <w:tmpl w:val="CC32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7A56"/>
    <w:multiLevelType w:val="hybridMultilevel"/>
    <w:tmpl w:val="424E25AC"/>
    <w:lvl w:ilvl="0" w:tplc="17325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B"/>
    <w:rsid w:val="00015EB6"/>
    <w:rsid w:val="000537B1"/>
    <w:rsid w:val="00073374"/>
    <w:rsid w:val="000D7F68"/>
    <w:rsid w:val="000F246B"/>
    <w:rsid w:val="001117BF"/>
    <w:rsid w:val="001118B8"/>
    <w:rsid w:val="0011211A"/>
    <w:rsid w:val="00141158"/>
    <w:rsid w:val="00144F6B"/>
    <w:rsid w:val="0015216C"/>
    <w:rsid w:val="00152871"/>
    <w:rsid w:val="00192315"/>
    <w:rsid w:val="001B0001"/>
    <w:rsid w:val="001C14D7"/>
    <w:rsid w:val="001C62AF"/>
    <w:rsid w:val="001E09AD"/>
    <w:rsid w:val="001E32B1"/>
    <w:rsid w:val="0020709A"/>
    <w:rsid w:val="00261577"/>
    <w:rsid w:val="002C4BBB"/>
    <w:rsid w:val="002D5111"/>
    <w:rsid w:val="002E3DA7"/>
    <w:rsid w:val="002F3718"/>
    <w:rsid w:val="002F447D"/>
    <w:rsid w:val="003240CB"/>
    <w:rsid w:val="00374F56"/>
    <w:rsid w:val="00377081"/>
    <w:rsid w:val="003857CC"/>
    <w:rsid w:val="00386FE2"/>
    <w:rsid w:val="003C0A54"/>
    <w:rsid w:val="003C35ED"/>
    <w:rsid w:val="003E3F25"/>
    <w:rsid w:val="003E66B4"/>
    <w:rsid w:val="004060E9"/>
    <w:rsid w:val="004261E8"/>
    <w:rsid w:val="0043259D"/>
    <w:rsid w:val="00446D82"/>
    <w:rsid w:val="004570C5"/>
    <w:rsid w:val="00474E72"/>
    <w:rsid w:val="004B6A22"/>
    <w:rsid w:val="004D45AC"/>
    <w:rsid w:val="004E04EA"/>
    <w:rsid w:val="005049C2"/>
    <w:rsid w:val="00504AF2"/>
    <w:rsid w:val="00513A25"/>
    <w:rsid w:val="00524BC7"/>
    <w:rsid w:val="00551AE3"/>
    <w:rsid w:val="00554854"/>
    <w:rsid w:val="005A2B59"/>
    <w:rsid w:val="005E4876"/>
    <w:rsid w:val="005F0AF4"/>
    <w:rsid w:val="00606E82"/>
    <w:rsid w:val="006161F6"/>
    <w:rsid w:val="00632298"/>
    <w:rsid w:val="00693574"/>
    <w:rsid w:val="00694D58"/>
    <w:rsid w:val="006B0BA4"/>
    <w:rsid w:val="006C4C74"/>
    <w:rsid w:val="006D1FF8"/>
    <w:rsid w:val="006F3E32"/>
    <w:rsid w:val="00715EB6"/>
    <w:rsid w:val="00775806"/>
    <w:rsid w:val="007833A0"/>
    <w:rsid w:val="007B2147"/>
    <w:rsid w:val="007C1D69"/>
    <w:rsid w:val="00823B60"/>
    <w:rsid w:val="008528A0"/>
    <w:rsid w:val="00855D9B"/>
    <w:rsid w:val="00860DB7"/>
    <w:rsid w:val="00863596"/>
    <w:rsid w:val="008824F9"/>
    <w:rsid w:val="008A0724"/>
    <w:rsid w:val="008F1D8C"/>
    <w:rsid w:val="009146F9"/>
    <w:rsid w:val="009456C8"/>
    <w:rsid w:val="00955BAD"/>
    <w:rsid w:val="00997466"/>
    <w:rsid w:val="00997C52"/>
    <w:rsid w:val="009C50F4"/>
    <w:rsid w:val="009D6F7E"/>
    <w:rsid w:val="009F2C3E"/>
    <w:rsid w:val="00A0536B"/>
    <w:rsid w:val="00A077F2"/>
    <w:rsid w:val="00A16D55"/>
    <w:rsid w:val="00A827C3"/>
    <w:rsid w:val="00AA2459"/>
    <w:rsid w:val="00AA347C"/>
    <w:rsid w:val="00AC5855"/>
    <w:rsid w:val="00AF0175"/>
    <w:rsid w:val="00B3787B"/>
    <w:rsid w:val="00B453E1"/>
    <w:rsid w:val="00B634A3"/>
    <w:rsid w:val="00B94225"/>
    <w:rsid w:val="00BB18CC"/>
    <w:rsid w:val="00BC6317"/>
    <w:rsid w:val="00C11BE5"/>
    <w:rsid w:val="00C24A9F"/>
    <w:rsid w:val="00C46056"/>
    <w:rsid w:val="00C9761D"/>
    <w:rsid w:val="00CB5AEF"/>
    <w:rsid w:val="00CC2C57"/>
    <w:rsid w:val="00CC325B"/>
    <w:rsid w:val="00D00077"/>
    <w:rsid w:val="00D0589B"/>
    <w:rsid w:val="00D2120B"/>
    <w:rsid w:val="00D43486"/>
    <w:rsid w:val="00D90D85"/>
    <w:rsid w:val="00DB3C5F"/>
    <w:rsid w:val="00DD21DD"/>
    <w:rsid w:val="00E06AE4"/>
    <w:rsid w:val="00E1676B"/>
    <w:rsid w:val="00E17C97"/>
    <w:rsid w:val="00E17F5E"/>
    <w:rsid w:val="00E247E2"/>
    <w:rsid w:val="00E47945"/>
    <w:rsid w:val="00E628E1"/>
    <w:rsid w:val="00EE19A2"/>
    <w:rsid w:val="00EE6441"/>
    <w:rsid w:val="00F01DF1"/>
    <w:rsid w:val="00F1403C"/>
    <w:rsid w:val="00F1765F"/>
    <w:rsid w:val="00F51271"/>
    <w:rsid w:val="00F54B6D"/>
    <w:rsid w:val="00F909B4"/>
    <w:rsid w:val="00FB3344"/>
    <w:rsid w:val="00FB4B51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77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36B"/>
  </w:style>
  <w:style w:type="paragraph" w:styleId="1">
    <w:name w:val="heading 1"/>
    <w:basedOn w:val="a"/>
    <w:next w:val="a"/>
    <w:link w:val="10"/>
    <w:qFormat/>
    <w:rsid w:val="00A0536B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0536B"/>
  </w:style>
  <w:style w:type="paragraph" w:styleId="a3">
    <w:name w:val="Title"/>
    <w:basedOn w:val="a"/>
    <w:link w:val="a4"/>
    <w:qFormat/>
    <w:rsid w:val="00A0536B"/>
    <w:pPr>
      <w:jc w:val="center"/>
    </w:pPr>
    <w:rPr>
      <w:b/>
      <w:sz w:val="24"/>
    </w:rPr>
  </w:style>
  <w:style w:type="table" w:styleId="a5">
    <w:name w:val="Table Grid"/>
    <w:basedOn w:val="a1"/>
    <w:uiPriority w:val="39"/>
    <w:rsid w:val="00A0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0537B1"/>
  </w:style>
  <w:style w:type="character" w:customStyle="1" w:styleId="a4">
    <w:name w:val="Название Знак"/>
    <w:link w:val="a3"/>
    <w:rsid w:val="000537B1"/>
    <w:rPr>
      <w:b/>
      <w:sz w:val="24"/>
    </w:rPr>
  </w:style>
  <w:style w:type="paragraph" w:styleId="a6">
    <w:name w:val="Balloon Text"/>
    <w:basedOn w:val="a"/>
    <w:link w:val="a7"/>
    <w:rsid w:val="00C11B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11BE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5548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54854"/>
  </w:style>
  <w:style w:type="paragraph" w:styleId="aa">
    <w:name w:val="footer"/>
    <w:basedOn w:val="a"/>
    <w:link w:val="ab"/>
    <w:rsid w:val="005548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54854"/>
  </w:style>
  <w:style w:type="character" w:customStyle="1" w:styleId="10">
    <w:name w:val="Заголовок 1 Знак"/>
    <w:link w:val="1"/>
    <w:rsid w:val="009F2C3E"/>
    <w:rPr>
      <w:sz w:val="24"/>
    </w:rPr>
  </w:style>
  <w:style w:type="paragraph" w:styleId="2">
    <w:name w:val="Body Text 2"/>
    <w:basedOn w:val="a"/>
    <w:link w:val="20"/>
    <w:unhideWhenUsed/>
    <w:rsid w:val="009F2C3E"/>
    <w:pPr>
      <w:overflowPunct w:val="0"/>
      <w:autoSpaceDE w:val="0"/>
      <w:autoSpaceDN w:val="0"/>
      <w:adjustRightInd w:val="0"/>
    </w:pPr>
    <w:rPr>
      <w:b/>
      <w:bCs/>
      <w:sz w:val="28"/>
    </w:rPr>
  </w:style>
  <w:style w:type="character" w:customStyle="1" w:styleId="20">
    <w:name w:val="Основной текст 2 Знак"/>
    <w:link w:val="2"/>
    <w:rsid w:val="009F2C3E"/>
    <w:rPr>
      <w:b/>
      <w:bCs/>
      <w:sz w:val="28"/>
    </w:rPr>
  </w:style>
  <w:style w:type="paragraph" w:customStyle="1" w:styleId="Standard">
    <w:name w:val="Standard"/>
    <w:rsid w:val="002F447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36B"/>
  </w:style>
  <w:style w:type="paragraph" w:styleId="1">
    <w:name w:val="heading 1"/>
    <w:basedOn w:val="a"/>
    <w:next w:val="a"/>
    <w:link w:val="10"/>
    <w:qFormat/>
    <w:rsid w:val="00A0536B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0536B"/>
  </w:style>
  <w:style w:type="paragraph" w:styleId="a3">
    <w:name w:val="Title"/>
    <w:basedOn w:val="a"/>
    <w:link w:val="a4"/>
    <w:qFormat/>
    <w:rsid w:val="00A0536B"/>
    <w:pPr>
      <w:jc w:val="center"/>
    </w:pPr>
    <w:rPr>
      <w:b/>
      <w:sz w:val="24"/>
    </w:rPr>
  </w:style>
  <w:style w:type="table" w:styleId="a5">
    <w:name w:val="Table Grid"/>
    <w:basedOn w:val="a1"/>
    <w:uiPriority w:val="39"/>
    <w:rsid w:val="00A0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0537B1"/>
  </w:style>
  <w:style w:type="character" w:customStyle="1" w:styleId="a4">
    <w:name w:val="Название Знак"/>
    <w:link w:val="a3"/>
    <w:rsid w:val="000537B1"/>
    <w:rPr>
      <w:b/>
      <w:sz w:val="24"/>
    </w:rPr>
  </w:style>
  <w:style w:type="paragraph" w:styleId="a6">
    <w:name w:val="Balloon Text"/>
    <w:basedOn w:val="a"/>
    <w:link w:val="a7"/>
    <w:rsid w:val="00C11B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11BE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5548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54854"/>
  </w:style>
  <w:style w:type="paragraph" w:styleId="aa">
    <w:name w:val="footer"/>
    <w:basedOn w:val="a"/>
    <w:link w:val="ab"/>
    <w:rsid w:val="005548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54854"/>
  </w:style>
  <w:style w:type="character" w:customStyle="1" w:styleId="10">
    <w:name w:val="Заголовок 1 Знак"/>
    <w:link w:val="1"/>
    <w:rsid w:val="009F2C3E"/>
    <w:rPr>
      <w:sz w:val="24"/>
    </w:rPr>
  </w:style>
  <w:style w:type="paragraph" w:styleId="2">
    <w:name w:val="Body Text 2"/>
    <w:basedOn w:val="a"/>
    <w:link w:val="20"/>
    <w:unhideWhenUsed/>
    <w:rsid w:val="009F2C3E"/>
    <w:pPr>
      <w:overflowPunct w:val="0"/>
      <w:autoSpaceDE w:val="0"/>
      <w:autoSpaceDN w:val="0"/>
      <w:adjustRightInd w:val="0"/>
    </w:pPr>
    <w:rPr>
      <w:b/>
      <w:bCs/>
      <w:sz w:val="28"/>
    </w:rPr>
  </w:style>
  <w:style w:type="character" w:customStyle="1" w:styleId="20">
    <w:name w:val="Основной текст 2 Знак"/>
    <w:link w:val="2"/>
    <w:rsid w:val="009F2C3E"/>
    <w:rPr>
      <w:b/>
      <w:bCs/>
      <w:sz w:val="28"/>
    </w:rPr>
  </w:style>
  <w:style w:type="paragraph" w:customStyle="1" w:styleId="Standard">
    <w:name w:val="Standard"/>
    <w:rsid w:val="002F447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2448-FB76-4E9A-B5FB-41EAEA8F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КубГУ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1</dc:creator>
  <cp:keywords/>
  <cp:lastModifiedBy>Азамат Темердашев</cp:lastModifiedBy>
  <cp:revision>2</cp:revision>
  <cp:lastPrinted>2018-02-28T12:42:00Z</cp:lastPrinted>
  <dcterms:created xsi:type="dcterms:W3CDTF">2021-05-23T06:59:00Z</dcterms:created>
  <dcterms:modified xsi:type="dcterms:W3CDTF">2021-05-23T06:59:00Z</dcterms:modified>
</cp:coreProperties>
</file>